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7C" w:rsidRPr="006D177C" w:rsidRDefault="007C2A78" w:rsidP="00454EE9">
      <w:pPr>
        <w:keepNext/>
        <w:keepLines/>
        <w:ind w:firstLine="74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Arial Unicode MS" w:hAnsi="Times New Roman" w:cs="Arial Unicode MS"/>
          <w:noProof/>
          <w:color w:val="auto"/>
          <w:lang w:bidi="ar-SA"/>
        </w:rPr>
        <w:drawing>
          <wp:inline distT="0" distB="0" distL="0" distR="0">
            <wp:extent cx="6299835" cy="9232491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D177C" w:rsidRPr="006D177C">
        <w:rPr>
          <w:rFonts w:ascii="Times New Roman" w:eastAsia="Times New Roman" w:hAnsi="Times New Roman" w:cs="Times New Roman"/>
          <w:b/>
          <w:bCs/>
        </w:rPr>
        <w:lastRenderedPageBreak/>
        <w:t>СОДЕРЖАНИЕ</w:t>
      </w:r>
    </w:p>
    <w:p w:rsidR="006D177C" w:rsidRPr="006D177C" w:rsidRDefault="006D177C" w:rsidP="00454EE9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ascii="Times New Roman" w:eastAsia="Times New Roman" w:hAnsi="Times New Roman" w:cs="Times New Roman"/>
          <w:bCs/>
        </w:rPr>
      </w:pPr>
      <w:r w:rsidRPr="006D177C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                                               стр.</w:t>
      </w:r>
    </w:p>
    <w:p w:rsidR="006D177C" w:rsidRPr="006D177C" w:rsidRDefault="006D177C" w:rsidP="00454EE9">
      <w:pPr>
        <w:numPr>
          <w:ilvl w:val="0"/>
          <w:numId w:val="3"/>
        </w:numPr>
        <w:tabs>
          <w:tab w:val="left" w:pos="34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Общие положения                                                                                                                         3</w:t>
      </w:r>
    </w:p>
    <w:p w:rsidR="006D177C" w:rsidRPr="006D177C" w:rsidRDefault="006D177C" w:rsidP="00454EE9">
      <w:pPr>
        <w:tabs>
          <w:tab w:val="left" w:pos="0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1.1. Нормативно-правовые основы разработки основной                                                    </w:t>
      </w:r>
    </w:p>
    <w:p w:rsidR="006D177C" w:rsidRPr="006D177C" w:rsidRDefault="006D177C" w:rsidP="00454EE9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      профессиональной образовательной программы</w:t>
      </w:r>
    </w:p>
    <w:p w:rsidR="006D177C" w:rsidRPr="006D177C" w:rsidRDefault="006D177C" w:rsidP="00454EE9">
      <w:pPr>
        <w:tabs>
          <w:tab w:val="left" w:pos="0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1.2. Требования к абитуриентам                                                                                           </w:t>
      </w:r>
    </w:p>
    <w:p w:rsidR="006D177C" w:rsidRPr="006D177C" w:rsidRDefault="006D177C" w:rsidP="00454EE9">
      <w:pPr>
        <w:tabs>
          <w:tab w:val="left" w:pos="1145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1.3. Нормативный срок освоения программы</w:t>
      </w:r>
    </w:p>
    <w:p w:rsidR="006D177C" w:rsidRPr="006D177C" w:rsidRDefault="006D177C" w:rsidP="00454EE9">
      <w:pPr>
        <w:numPr>
          <w:ilvl w:val="0"/>
          <w:numId w:val="3"/>
        </w:num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Характеристика профессиональной деятельности выпускников            </w:t>
      </w:r>
      <w:r w:rsidR="000E2999">
        <w:rPr>
          <w:rFonts w:ascii="Times New Roman" w:eastAsia="Times New Roman" w:hAnsi="Times New Roman" w:cs="Times New Roman"/>
        </w:rPr>
        <w:t xml:space="preserve">                                5</w:t>
      </w:r>
    </w:p>
    <w:p w:rsidR="006D177C" w:rsidRPr="006D177C" w:rsidRDefault="006D177C" w:rsidP="00454EE9">
      <w:p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     и требования к результатам освоения </w:t>
      </w:r>
      <w:proofErr w:type="gramStart"/>
      <w:r w:rsidRPr="006D177C">
        <w:rPr>
          <w:rFonts w:ascii="Times New Roman" w:eastAsia="Times New Roman" w:hAnsi="Times New Roman" w:cs="Times New Roman"/>
        </w:rPr>
        <w:t>основной</w:t>
      </w:r>
      <w:proofErr w:type="gramEnd"/>
      <w:r w:rsidRPr="006D177C">
        <w:rPr>
          <w:rFonts w:ascii="Times New Roman" w:eastAsia="Times New Roman" w:hAnsi="Times New Roman" w:cs="Times New Roman"/>
        </w:rPr>
        <w:t xml:space="preserve"> профессиональной</w:t>
      </w:r>
    </w:p>
    <w:p w:rsidR="006D177C" w:rsidRPr="006D177C" w:rsidRDefault="006D177C" w:rsidP="00454EE9">
      <w:p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      образовательной программы</w:t>
      </w:r>
    </w:p>
    <w:p w:rsidR="006D177C" w:rsidRPr="006D177C" w:rsidRDefault="006D177C" w:rsidP="00454EE9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2.1. Область и объекты профессиональной деятельности</w:t>
      </w:r>
    </w:p>
    <w:p w:rsidR="006D177C" w:rsidRPr="006D177C" w:rsidRDefault="006D177C" w:rsidP="00454EE9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2.2. Виды профессиональной деятельности</w:t>
      </w:r>
    </w:p>
    <w:p w:rsidR="006D177C" w:rsidRPr="006D177C" w:rsidRDefault="006D177C" w:rsidP="00454EE9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2.3. Профессиональные компетенции, соответствующие основным </w:t>
      </w:r>
    </w:p>
    <w:p w:rsidR="006D177C" w:rsidRPr="006D177C" w:rsidRDefault="006D177C" w:rsidP="00454EE9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      видам профессиональной деятельности</w:t>
      </w:r>
    </w:p>
    <w:p w:rsidR="006D177C" w:rsidRPr="006D177C" w:rsidRDefault="006D177C" w:rsidP="00454EE9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2.4. Требования к структуре программы подготовки специалистов среднего звена</w:t>
      </w:r>
    </w:p>
    <w:p w:rsidR="006D177C" w:rsidRPr="006D177C" w:rsidRDefault="006D177C" w:rsidP="00E825AA">
      <w:pPr>
        <w:tabs>
          <w:tab w:val="left" w:pos="1169"/>
          <w:tab w:val="left" w:pos="963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3. Документы, </w:t>
      </w:r>
      <w:r w:rsidRPr="006D177C">
        <w:rPr>
          <w:rFonts w:ascii="Times New Roman" w:eastAsia="Arial Unicode MS" w:hAnsi="Times New Roman" w:cs="Times New Roman"/>
        </w:rPr>
        <w:t>регламентирующие</w:t>
      </w:r>
      <w:r w:rsidRPr="006D177C">
        <w:rPr>
          <w:rFonts w:ascii="Times New Roman" w:eastAsia="Times New Roman" w:hAnsi="Times New Roman" w:cs="Times New Roman"/>
        </w:rPr>
        <w:t xml:space="preserve"> содержание и организацию                                                 </w:t>
      </w:r>
      <w:r w:rsidR="000E2999">
        <w:rPr>
          <w:rFonts w:ascii="Times New Roman" w:eastAsia="Times New Roman" w:hAnsi="Times New Roman" w:cs="Times New Roman"/>
        </w:rPr>
        <w:t xml:space="preserve"> </w:t>
      </w:r>
      <w:r w:rsidR="00E825AA">
        <w:rPr>
          <w:rFonts w:ascii="Times New Roman" w:eastAsia="Times New Roman" w:hAnsi="Times New Roman" w:cs="Times New Roman"/>
        </w:rPr>
        <w:t xml:space="preserve"> </w:t>
      </w:r>
      <w:r w:rsidRPr="006D177C">
        <w:rPr>
          <w:rFonts w:ascii="Times New Roman" w:eastAsia="Times New Roman" w:hAnsi="Times New Roman" w:cs="Times New Roman"/>
        </w:rPr>
        <w:t>6</w:t>
      </w:r>
    </w:p>
    <w:p w:rsidR="006D177C" w:rsidRPr="006D177C" w:rsidRDefault="006D177C" w:rsidP="00454EE9">
      <w:p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     образовательного процесса </w:t>
      </w:r>
      <w:r w:rsidRPr="006D177C">
        <w:rPr>
          <w:rFonts w:ascii="Times New Roman" w:eastAsia="Arial Unicode MS" w:hAnsi="Times New Roman" w:cs="Times New Roman"/>
        </w:rPr>
        <w:t>при реализации ОПОП</w:t>
      </w:r>
      <w:r w:rsidRPr="006D177C">
        <w:rPr>
          <w:rFonts w:ascii="Times New Roman" w:eastAsia="Times New Roman" w:hAnsi="Times New Roman" w:cs="Times New Roman"/>
        </w:rPr>
        <w:t xml:space="preserve">                                                  </w:t>
      </w:r>
    </w:p>
    <w:p w:rsidR="006D177C" w:rsidRPr="006D177C" w:rsidRDefault="006D177C" w:rsidP="00454EE9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3.1. Учебный план (Приложение 1)</w:t>
      </w:r>
    </w:p>
    <w:p w:rsidR="006D177C" w:rsidRPr="006D177C" w:rsidRDefault="006D177C" w:rsidP="00454EE9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3.2. Календарный учебный график (Приложение 2)</w:t>
      </w:r>
    </w:p>
    <w:p w:rsidR="006D177C" w:rsidRPr="006D177C" w:rsidRDefault="006D177C" w:rsidP="00454EE9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3.3. Рабочие программы учебных дисциплин и профессиональных модулей (Приложение 3)</w:t>
      </w:r>
    </w:p>
    <w:p w:rsidR="006D177C" w:rsidRPr="006D177C" w:rsidRDefault="006D177C" w:rsidP="00454EE9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>3.4. Рабочие программы учебных дисциплин общеобразовательного учебного цикла  (Приложение 4)</w:t>
      </w:r>
    </w:p>
    <w:p w:rsidR="006D177C" w:rsidRPr="006D177C" w:rsidRDefault="006D177C" w:rsidP="000E2999">
      <w:pPr>
        <w:tabs>
          <w:tab w:val="left" w:pos="9639"/>
        </w:tabs>
        <w:rPr>
          <w:rFonts w:ascii="Times New Roman" w:eastAsia="Arial Unicode MS" w:hAnsi="Times New Roman" w:cs="Times New Roman"/>
        </w:rPr>
      </w:pPr>
      <w:r w:rsidRPr="006D177C">
        <w:rPr>
          <w:rFonts w:ascii="Times New Roman" w:eastAsia="Arial Unicode MS" w:hAnsi="Times New Roman" w:cs="Times New Roman"/>
        </w:rPr>
        <w:t xml:space="preserve">4. Фактическое ресурсное обеспечение ОПОП                                                                              </w:t>
      </w:r>
      <w:r w:rsidR="000E2999">
        <w:rPr>
          <w:rFonts w:ascii="Times New Roman" w:eastAsia="Arial Unicode MS" w:hAnsi="Times New Roman" w:cs="Times New Roman"/>
        </w:rPr>
        <w:t xml:space="preserve"> </w:t>
      </w:r>
      <w:r w:rsidR="00E825AA">
        <w:rPr>
          <w:rFonts w:ascii="Times New Roman" w:eastAsia="Arial Unicode MS" w:hAnsi="Times New Roman" w:cs="Times New Roman"/>
        </w:rPr>
        <w:t>9</w:t>
      </w:r>
    </w:p>
    <w:p w:rsidR="006D177C" w:rsidRPr="006D177C" w:rsidRDefault="006D177C" w:rsidP="00E825AA">
      <w:pPr>
        <w:tabs>
          <w:tab w:val="left" w:pos="682"/>
          <w:tab w:val="left" w:pos="9639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5.  Оценка результатов освоения </w:t>
      </w:r>
      <w:proofErr w:type="gramStart"/>
      <w:r w:rsidRPr="006D177C">
        <w:rPr>
          <w:rFonts w:ascii="Times New Roman" w:eastAsia="Times New Roman" w:hAnsi="Times New Roman" w:cs="Times New Roman"/>
        </w:rPr>
        <w:t>основной</w:t>
      </w:r>
      <w:proofErr w:type="gramEnd"/>
      <w:r w:rsidRPr="006D177C">
        <w:rPr>
          <w:rFonts w:ascii="Times New Roman" w:eastAsia="Times New Roman" w:hAnsi="Times New Roman" w:cs="Times New Roman"/>
        </w:rPr>
        <w:t xml:space="preserve"> профессиональной                                                   </w:t>
      </w:r>
      <w:r w:rsidR="00E825AA">
        <w:rPr>
          <w:rFonts w:ascii="Times New Roman" w:eastAsia="Times New Roman" w:hAnsi="Times New Roman" w:cs="Times New Roman"/>
        </w:rPr>
        <w:t>10</w:t>
      </w:r>
    </w:p>
    <w:p w:rsidR="006D177C" w:rsidRPr="006D177C" w:rsidRDefault="006D177C" w:rsidP="00454EE9">
      <w:pPr>
        <w:tabs>
          <w:tab w:val="left" w:pos="682"/>
        </w:tabs>
        <w:contextualSpacing/>
        <w:rPr>
          <w:rFonts w:ascii="Times New Roman" w:eastAsia="Times New Roman" w:hAnsi="Times New Roman" w:cs="Times New Roman"/>
        </w:rPr>
      </w:pPr>
      <w:r w:rsidRPr="006D177C">
        <w:rPr>
          <w:rFonts w:ascii="Times New Roman" w:eastAsia="Times New Roman" w:hAnsi="Times New Roman" w:cs="Times New Roman"/>
        </w:rPr>
        <w:t xml:space="preserve">     образовательной программы   </w:t>
      </w:r>
    </w:p>
    <w:p w:rsidR="006D177C" w:rsidRPr="006D177C" w:rsidRDefault="006D177C" w:rsidP="00454EE9">
      <w:pPr>
        <w:contextualSpacing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454EE9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6D177C">
      <w:pPr>
        <w:contextualSpacing/>
        <w:jc w:val="center"/>
        <w:rPr>
          <w:rFonts w:ascii="Times New Roman" w:eastAsia="Arial Unicode MS" w:hAnsi="Times New Roman" w:cs="Times New Roman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892511" w:rsidRDefault="00892511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892511" w:rsidRDefault="00892511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892511" w:rsidRDefault="00892511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892511" w:rsidRDefault="00892511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892511" w:rsidRPr="006D177C" w:rsidRDefault="00892511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pStyle w:val="6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331F9B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871"/>
        </w:tabs>
        <w:spacing w:after="256" w:line="240" w:lineRule="exact"/>
        <w:ind w:firstLine="580"/>
        <w:jc w:val="center"/>
        <w:rPr>
          <w:sz w:val="24"/>
          <w:szCs w:val="24"/>
        </w:rPr>
      </w:pPr>
      <w:bookmarkStart w:id="1" w:name="bookmark2"/>
      <w:r w:rsidRPr="006D177C">
        <w:rPr>
          <w:sz w:val="24"/>
          <w:szCs w:val="24"/>
        </w:rPr>
        <w:lastRenderedPageBreak/>
        <w:t>Общие положения</w:t>
      </w:r>
      <w:bookmarkEnd w:id="1"/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578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Основная профессиональная образовательная программа (ОПОП) представляет собой систему документов, разработанную и утвержденную в КГБПОУ «</w:t>
      </w:r>
      <w:proofErr w:type="spellStart"/>
      <w:r w:rsidRPr="006D177C">
        <w:rPr>
          <w:sz w:val="24"/>
          <w:szCs w:val="24"/>
        </w:rPr>
        <w:t>Боготольский</w:t>
      </w:r>
      <w:proofErr w:type="spellEnd"/>
      <w:r w:rsidRPr="006D177C">
        <w:rPr>
          <w:sz w:val="24"/>
          <w:szCs w:val="24"/>
        </w:rPr>
        <w:t xml:space="preserve"> техникум транспорта» с учетом требований рынка труда на основе федерального государственного образовательного стандарта среднего профессионального образования (ФГОС СПО) по специальности 23.02.06 Техническая эксплуатация подвижного состава железных дорог.</w:t>
      </w:r>
    </w:p>
    <w:p w:rsidR="00FA1859" w:rsidRPr="00FA1859" w:rsidRDefault="00FA1859" w:rsidP="00FA1859">
      <w:pPr>
        <w:ind w:firstLine="578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FA1859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выпускников по данной специальности и включает в себя: учебный план, календарный учебный график, рабочие программы учебных дисциплин (модулей), </w:t>
      </w:r>
      <w:r w:rsidRPr="00FA1859">
        <w:rPr>
          <w:rFonts w:ascii="Times New Roman" w:eastAsia="Times New Roman" w:hAnsi="Times New Roman" w:cs="Times New Roman"/>
          <w:lang w:bidi="ar-SA"/>
        </w:rPr>
        <w:t>оценочные и методические материалы, рабочую программу воспитания и календарный план воспитательной работы</w:t>
      </w:r>
      <w:r w:rsidRPr="00FA1859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обеспечивающие качество подготовки обучающихся. </w:t>
      </w:r>
    </w:p>
    <w:p w:rsidR="00FA1859" w:rsidRPr="00FA1859" w:rsidRDefault="00FA1859" w:rsidP="00FA1859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FA1859">
        <w:rPr>
          <w:rFonts w:ascii="Times New Roman" w:eastAsia="Times New Roman" w:hAnsi="Times New Roman" w:cs="Times New Roman"/>
          <w:color w:val="auto"/>
          <w:lang w:bidi="ar-SA"/>
        </w:rPr>
        <w:t xml:space="preserve">          При проведении учебных занятий, практик, текущего контроля успеваемости, промежуточной и итоговой аттестации обучающихся применяются </w:t>
      </w:r>
      <w:proofErr w:type="gramStart"/>
      <w:r w:rsidRPr="00FA1859">
        <w:rPr>
          <w:rFonts w:ascii="Times New Roman" w:eastAsia="Times New Roman" w:hAnsi="Times New Roman" w:cs="Times New Roman"/>
          <w:color w:val="auto"/>
          <w:lang w:bidi="ar-SA"/>
        </w:rPr>
        <w:t>электронное</w:t>
      </w:r>
      <w:proofErr w:type="gramEnd"/>
      <w:r w:rsidRPr="00FA1859">
        <w:rPr>
          <w:rFonts w:ascii="Times New Roman" w:eastAsia="Times New Roman" w:hAnsi="Times New Roman" w:cs="Times New Roman"/>
          <w:color w:val="auto"/>
          <w:lang w:bidi="ar-SA"/>
        </w:rPr>
        <w:t xml:space="preserve"> обучение и дистанционные образовательные технологии при реализации ОПОП.</w:t>
      </w:r>
    </w:p>
    <w:p w:rsidR="006D177C" w:rsidRPr="006D177C" w:rsidRDefault="006D177C" w:rsidP="006D177C">
      <w:pPr>
        <w:keepNext/>
        <w:keepLines/>
        <w:tabs>
          <w:tab w:val="left" w:pos="1555"/>
        </w:tabs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6D177C" w:rsidRPr="006D177C" w:rsidRDefault="006D177C" w:rsidP="007509E8">
      <w:pPr>
        <w:keepNext/>
        <w:keepLines/>
        <w:tabs>
          <w:tab w:val="left" w:pos="1555"/>
        </w:tabs>
        <w:contextualSpacing/>
        <w:outlineLvl w:val="0"/>
      </w:pPr>
      <w:r w:rsidRPr="006D177C">
        <w:rPr>
          <w:rFonts w:ascii="Times New Roman" w:eastAsia="Times New Roman" w:hAnsi="Times New Roman" w:cs="Times New Roman"/>
          <w:b/>
          <w:bCs/>
        </w:rPr>
        <w:t>1.1. Нормативно-правовые основы разработки основной профессиональной образовательной программы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58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Нормативную правовую базу разработки ОПОП составляют:</w:t>
      </w:r>
    </w:p>
    <w:p w:rsidR="006D177C" w:rsidRPr="006D177C" w:rsidRDefault="00C021AA" w:rsidP="00C021AA">
      <w:pPr>
        <w:pStyle w:val="20"/>
        <w:shd w:val="clear" w:color="auto" w:fill="auto"/>
        <w:tabs>
          <w:tab w:val="left" w:pos="714"/>
        </w:tabs>
        <w:spacing w:line="240" w:lineRule="auto"/>
        <w:ind w:firstLin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D177C" w:rsidRPr="006D177C">
        <w:rPr>
          <w:sz w:val="24"/>
          <w:szCs w:val="24"/>
        </w:rPr>
        <w:t>Конституция Российской Федерации;</w:t>
      </w:r>
    </w:p>
    <w:p w:rsidR="006D177C" w:rsidRDefault="00C021AA" w:rsidP="00C021AA">
      <w:pPr>
        <w:pStyle w:val="20"/>
        <w:shd w:val="clear" w:color="auto" w:fill="auto"/>
        <w:tabs>
          <w:tab w:val="left" w:pos="714"/>
        </w:tabs>
        <w:spacing w:line="240" w:lineRule="auto"/>
        <w:ind w:firstLin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D177C" w:rsidRPr="006D177C">
        <w:rPr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:rsidR="00B75C59" w:rsidRPr="00B75C59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>от 17 мая 2012 г. № 413 «Об утверждении федерального государственного образовательного стандарта среднего общего образования» (зарегистрирован в Минюсте России 07.06.2012 г. № 24480);</w:t>
      </w:r>
    </w:p>
    <w:p w:rsidR="00B75C59" w:rsidRPr="00B75C59" w:rsidRDefault="00B75C59" w:rsidP="00B75C59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федеральный государственный образовательный стандарт среднего профессионального образования по специальности 23.02.06 </w:t>
      </w:r>
      <w:r w:rsidRPr="00B75C59">
        <w:rPr>
          <w:rFonts w:ascii="Times New Roman" w:hAnsi="Times New Roman" w:cs="Times New Roman"/>
          <w:lang w:bidi="ar-SA"/>
        </w:rPr>
        <w:t>Техническая эксплуатация подвижного состава железных дорог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, утвержденный приказом Министерства образования и науки Российской Федерации от 22 апреля  2014 г.  № 388 (зарегистрирован в Минюсте России 18.06.2014 г. № 32769); </w:t>
      </w:r>
    </w:p>
    <w:p w:rsidR="00B75C59" w:rsidRPr="00B75C59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>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Минюсте России 30.07.2013 г. № 29200);</w:t>
      </w:r>
    </w:p>
    <w:p w:rsidR="002B2E67" w:rsidRDefault="00B75C59" w:rsidP="00B75C59">
      <w:pPr>
        <w:widowControl/>
        <w:tabs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B75C59">
        <w:rPr>
          <w:rFonts w:ascii="Times New Roman" w:eastAsia="Times New Roman" w:hAnsi="Times New Roman" w:cs="Times New Roman"/>
          <w:lang w:bidi="ar-SA"/>
        </w:rPr>
        <w:t xml:space="preserve">- приказ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B75C59">
        <w:rPr>
          <w:rFonts w:ascii="Times New Roman" w:eastAsia="Times New Roman" w:hAnsi="Times New Roman" w:cs="Times New Roman"/>
          <w:lang w:bidi="ar-SA"/>
        </w:rPr>
        <w:t xml:space="preserve">от 15 декабря 2014 г. </w:t>
      </w:r>
    </w:p>
    <w:p w:rsidR="00B75C59" w:rsidRPr="00B75C59" w:rsidRDefault="00B75C59" w:rsidP="00B75C59">
      <w:pPr>
        <w:widowControl/>
        <w:tabs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B75C59">
        <w:rPr>
          <w:rFonts w:ascii="Times New Roman" w:eastAsia="Times New Roman" w:hAnsi="Times New Roman" w:cs="Times New Roman"/>
          <w:lang w:bidi="ar-SA"/>
        </w:rPr>
        <w:t>№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(зарегистрирован в Минюсте России 15.01.2015 г. № 35545)</w:t>
      </w:r>
      <w:r w:rsidRPr="00B75C59">
        <w:rPr>
          <w:rFonts w:ascii="Times New Roman" w:eastAsia="Times New Roman" w:hAnsi="Times New Roman" w:cs="Times New Roman"/>
          <w:lang w:bidi="ar-SA"/>
        </w:rPr>
        <w:t>;</w:t>
      </w:r>
    </w:p>
    <w:p w:rsidR="00B75C59" w:rsidRPr="00B75C59" w:rsidRDefault="00B75C59" w:rsidP="00B75C59">
      <w:pPr>
        <w:tabs>
          <w:tab w:val="left" w:pos="714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образования и науки Российской Федерации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от 17.03.2015 г. № 06-259);</w:t>
      </w:r>
    </w:p>
    <w:p w:rsidR="002B2E67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B75C59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Pr="00B75C59">
        <w:rPr>
          <w:rFonts w:ascii="Times New Roman" w:eastAsia="Times New Roman" w:hAnsi="Times New Roman" w:cs="Times New Roman"/>
          <w:lang w:bidi="ar-SA"/>
        </w:rPr>
        <w:t xml:space="preserve">приказ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B75C59">
        <w:rPr>
          <w:rFonts w:ascii="Times New Roman" w:eastAsia="Times New Roman" w:hAnsi="Times New Roman" w:cs="Times New Roman"/>
          <w:lang w:bidi="ar-SA"/>
        </w:rPr>
        <w:t xml:space="preserve">от 23 августа 2017 г. № 816 «Об утверждении </w:t>
      </w:r>
      <w:r w:rsidRPr="00B75C59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(зарегистрирован в Минюсте России 18.09.2017 г. </w:t>
      </w:r>
      <w:proofErr w:type="gramEnd"/>
    </w:p>
    <w:p w:rsidR="00B75C59" w:rsidRPr="00B75C59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>№ 48226);</w:t>
      </w:r>
    </w:p>
    <w:p w:rsidR="004E6EF7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письмо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от 20 июня 2017 г. </w:t>
      </w:r>
    </w:p>
    <w:p w:rsidR="00B75C59" w:rsidRPr="00B75C59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lastRenderedPageBreak/>
        <w:t>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</w:t>
      </w:r>
    </w:p>
    <w:p w:rsidR="00B75C59" w:rsidRPr="00B75C59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письмо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>от 20 декабря 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</w:t>
      </w:r>
      <w:proofErr w:type="gramEnd"/>
    </w:p>
    <w:p w:rsidR="00B75C59" w:rsidRPr="00B75C59" w:rsidRDefault="00B75C59" w:rsidP="00B75C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>от 28 августа 2020 г.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 в Минюсте России 06.10.2020 г. № 60252);</w:t>
      </w:r>
    </w:p>
    <w:p w:rsidR="00B75C59" w:rsidRPr="00B75C59" w:rsidRDefault="00B75C59" w:rsidP="00B75C59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 w:rsidRPr="00B75C59">
        <w:rPr>
          <w:rFonts w:ascii="Times New Roman" w:eastAsia="Times New Roman" w:hAnsi="Times New Roman" w:cs="Times New Roman"/>
          <w:lang w:bidi="ar-SA"/>
        </w:rPr>
        <w:t xml:space="preserve">- распоряжение Правительства </w:t>
      </w:r>
      <w:r w:rsidRPr="00B75C59">
        <w:rPr>
          <w:rFonts w:ascii="Times New Roman" w:eastAsia="Times New Roman" w:hAnsi="Times New Roman" w:cs="Times New Roman"/>
          <w:iCs/>
          <w:lang w:bidi="ar-SA"/>
        </w:rPr>
        <w:t>Российской Федерации</w:t>
      </w:r>
      <w:r w:rsidRPr="00B75C59">
        <w:rPr>
          <w:rFonts w:ascii="Times New Roman" w:eastAsia="Times New Roman" w:hAnsi="Times New Roman" w:cs="Times New Roman"/>
          <w:lang w:bidi="ar-SA"/>
        </w:rPr>
        <w:t xml:space="preserve"> от 25 сентября 2017 г. № 2039-р «Об утверждении Стратегии повышения финансовой грамотности в Российской Федерации на 2017 - 2023 годы»;</w:t>
      </w:r>
    </w:p>
    <w:p w:rsidR="00B75C59" w:rsidRPr="00B75C59" w:rsidRDefault="00B75C59" w:rsidP="00B75C5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- приказ Министерства просвещения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 образования, утвержденный приказом Министерства образования и науки Российской Федерации № 464 от 14 июня 2013 г.» (зарегистрирован в Минюсте России от 11.09.2020 г. № 59771); </w:t>
      </w:r>
    </w:p>
    <w:p w:rsidR="00B75C59" w:rsidRPr="00B75C59" w:rsidRDefault="00B75C59" w:rsidP="00B75C59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- приказ Министерства науки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и высшего образования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Российской Федерации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и Министерства просвещения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Российской Федерации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от 5 августа 2020 г N 885/390 «О практической подготовке обучающихся» (зарегистрирован в Минюсте России от 11.09.2020 г. № 59778);</w:t>
      </w:r>
    </w:p>
    <w:p w:rsidR="00B75C59" w:rsidRPr="00B75C59" w:rsidRDefault="00B75C59" w:rsidP="00B75C59">
      <w:pPr>
        <w:autoSpaceDE w:val="0"/>
        <w:autoSpaceDN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Министерства науки и высшего образования и Министерства просвещения Российской Федерации от 30 июля 2020 г. N 845/369 «Порядок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(зарегистрирован в Минюсте России от 28.08.2020 г. N 59557); </w:t>
      </w:r>
      <w:proofErr w:type="gramEnd"/>
    </w:p>
    <w:p w:rsidR="006617DA" w:rsidRDefault="00B75C59" w:rsidP="006617DA">
      <w:pPr>
        <w:widowControl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- приказ Министерства просвещения</w:t>
      </w:r>
      <w:r w:rsidRPr="00B75C5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75C59">
        <w:rPr>
          <w:rFonts w:ascii="Times New Roman" w:eastAsia="Times New Roman" w:hAnsi="Times New Roman" w:cs="Times New Roman"/>
          <w:iCs/>
          <w:color w:val="auto"/>
          <w:lang w:bidi="ar-SA"/>
        </w:rPr>
        <w:t>Российской Федерации «Об утверждении Порядка приема на обучение по образовательным программам среднего профессионального образования № 457 от 02 сентября 2020 г. (зарегистри</w:t>
      </w:r>
      <w:r w:rsidR="000B60F7">
        <w:rPr>
          <w:rFonts w:ascii="Times New Roman" w:eastAsia="Times New Roman" w:hAnsi="Times New Roman" w:cs="Times New Roman"/>
          <w:iCs/>
          <w:color w:val="auto"/>
          <w:lang w:bidi="ar-SA"/>
        </w:rPr>
        <w:t>рован от 06.11.2020 г. № 60770);</w:t>
      </w:r>
    </w:p>
    <w:p w:rsidR="006617DA" w:rsidRDefault="006617DA" w:rsidP="006617DA">
      <w:pPr>
        <w:widowControl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- </w:t>
      </w:r>
      <w:r w:rsidRPr="006617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приказ </w:t>
      </w:r>
      <w:r w:rsidRPr="006617DA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6617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6617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6617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от 10.ноября 2020 г. N 630 "О внесении изменения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</w:t>
      </w:r>
    </w:p>
    <w:p w:rsidR="00B75C59" w:rsidRPr="00B75C59" w:rsidRDefault="006617DA" w:rsidP="006617DA">
      <w:pPr>
        <w:widowControl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6617DA">
        <w:rPr>
          <w:rFonts w:ascii="Times New Roman" w:eastAsia="Times New Roman" w:hAnsi="Times New Roman" w:cs="Times New Roman"/>
          <w:bCs/>
          <w:kern w:val="36"/>
          <w:lang w:bidi="ar-SA"/>
        </w:rPr>
        <w:t>N 968" (зарегистрирован в Минюсте России от 01.12.2020</w:t>
      </w:r>
      <w:r w:rsidR="000E2999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 г.</w:t>
      </w:r>
      <w:r w:rsidRPr="006617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 N 61179);</w:t>
      </w:r>
    </w:p>
    <w:p w:rsidR="00A75724" w:rsidRPr="00A75724" w:rsidRDefault="006617DA" w:rsidP="00A75724">
      <w:pPr>
        <w:jc w:val="both"/>
        <w:rPr>
          <w:rFonts w:ascii="Times New Roman" w:eastAsiaTheme="minorHAnsi" w:hAnsi="Times New Roman" w:cs="Times New Roman"/>
          <w:color w:val="1A181A"/>
          <w:lang w:eastAsia="en-US" w:bidi="ar-SA"/>
        </w:rPr>
      </w:pPr>
      <w:r>
        <w:rPr>
          <w:rFonts w:ascii="Times New Roman" w:eastAsiaTheme="minorHAnsi" w:hAnsi="Times New Roman" w:cs="Times New Roman"/>
          <w:color w:val="1A181A"/>
          <w:lang w:eastAsia="en-US" w:bidi="ar-SA"/>
        </w:rPr>
        <w:t>- у</w:t>
      </w:r>
      <w:r w:rsidR="00A75724" w:rsidRPr="00A75724">
        <w:rPr>
          <w:rFonts w:ascii="Times New Roman" w:eastAsiaTheme="minorHAnsi" w:hAnsi="Times New Roman" w:cs="Times New Roman"/>
          <w:color w:val="1A181A"/>
          <w:lang w:eastAsia="en-US" w:bidi="ar-SA"/>
        </w:rPr>
        <w:t>став КГБПОУ «</w:t>
      </w:r>
      <w:proofErr w:type="spellStart"/>
      <w:r w:rsidR="00A75724" w:rsidRPr="00A75724">
        <w:rPr>
          <w:rFonts w:ascii="Times New Roman" w:eastAsiaTheme="minorHAnsi" w:hAnsi="Times New Roman" w:cs="Times New Roman"/>
          <w:color w:val="1A181A"/>
          <w:lang w:eastAsia="en-US" w:bidi="ar-SA"/>
        </w:rPr>
        <w:t>Боготольский</w:t>
      </w:r>
      <w:proofErr w:type="spellEnd"/>
      <w:r w:rsidR="00A75724" w:rsidRPr="00A75724">
        <w:rPr>
          <w:rFonts w:ascii="Times New Roman" w:eastAsiaTheme="minorHAnsi" w:hAnsi="Times New Roman" w:cs="Times New Roman"/>
          <w:color w:val="1A181A"/>
          <w:lang w:eastAsia="en-US" w:bidi="ar-SA"/>
        </w:rPr>
        <w:t xml:space="preserve"> техникум транспорта»;</w:t>
      </w:r>
    </w:p>
    <w:p w:rsidR="00A75724" w:rsidRPr="00A75724" w:rsidRDefault="006617DA" w:rsidP="00A75724">
      <w:pPr>
        <w:jc w:val="both"/>
        <w:rPr>
          <w:rFonts w:ascii="Times New Roman" w:eastAsiaTheme="minorHAnsi" w:hAnsi="Times New Roman" w:cs="Times New Roman"/>
          <w:color w:val="1A181A"/>
          <w:lang w:eastAsia="en-US" w:bidi="ar-SA"/>
        </w:rPr>
      </w:pPr>
      <w:r>
        <w:rPr>
          <w:rFonts w:ascii="Times New Roman" w:eastAsiaTheme="minorHAnsi" w:hAnsi="Times New Roman" w:cs="Times New Roman"/>
          <w:color w:val="1A181A"/>
          <w:lang w:eastAsia="en-US" w:bidi="ar-SA"/>
        </w:rPr>
        <w:t>- л</w:t>
      </w:r>
      <w:r w:rsidR="00A75724" w:rsidRPr="00A75724">
        <w:rPr>
          <w:rFonts w:ascii="Times New Roman" w:eastAsiaTheme="minorHAnsi" w:hAnsi="Times New Roman" w:cs="Times New Roman"/>
          <w:color w:val="1A181A"/>
          <w:lang w:eastAsia="en-US" w:bidi="ar-SA"/>
        </w:rPr>
        <w:t>окальные акты КГБПОУ «</w:t>
      </w:r>
      <w:proofErr w:type="spellStart"/>
      <w:r w:rsidR="00A75724" w:rsidRPr="00A75724">
        <w:rPr>
          <w:rFonts w:ascii="Times New Roman" w:eastAsiaTheme="minorHAnsi" w:hAnsi="Times New Roman" w:cs="Times New Roman"/>
          <w:color w:val="1A181A"/>
          <w:lang w:eastAsia="en-US" w:bidi="ar-SA"/>
        </w:rPr>
        <w:t>Боготольский</w:t>
      </w:r>
      <w:proofErr w:type="spellEnd"/>
      <w:r w:rsidR="00A75724" w:rsidRPr="00A75724">
        <w:rPr>
          <w:rFonts w:ascii="Times New Roman" w:eastAsiaTheme="minorHAnsi" w:hAnsi="Times New Roman" w:cs="Times New Roman"/>
          <w:color w:val="1A181A"/>
          <w:lang w:eastAsia="en-US" w:bidi="ar-SA"/>
        </w:rPr>
        <w:t xml:space="preserve"> техникум транспорта».</w:t>
      </w:r>
    </w:p>
    <w:p w:rsidR="006D177C" w:rsidRPr="006D177C" w:rsidRDefault="006D177C" w:rsidP="006D177C">
      <w:pPr>
        <w:pStyle w:val="ConsPlusNormal"/>
        <w:jc w:val="both"/>
        <w:rPr>
          <w:sz w:val="24"/>
          <w:szCs w:val="24"/>
        </w:rPr>
      </w:pPr>
    </w:p>
    <w:p w:rsidR="006D177C" w:rsidRPr="006D177C" w:rsidRDefault="006D177C" w:rsidP="007509E8">
      <w:pPr>
        <w:pStyle w:val="30"/>
        <w:keepNext/>
        <w:keepLines/>
        <w:shd w:val="clear" w:color="auto" w:fill="auto"/>
        <w:tabs>
          <w:tab w:val="left" w:pos="1431"/>
        </w:tabs>
        <w:spacing w:after="0" w:line="240" w:lineRule="auto"/>
        <w:ind w:firstLine="0"/>
        <w:contextualSpacing/>
        <w:jc w:val="left"/>
        <w:rPr>
          <w:sz w:val="24"/>
          <w:szCs w:val="24"/>
        </w:rPr>
      </w:pPr>
      <w:r w:rsidRPr="006D177C">
        <w:rPr>
          <w:sz w:val="24"/>
          <w:szCs w:val="24"/>
        </w:rPr>
        <w:t>1.2. Требования к абитуриентам</w:t>
      </w:r>
    </w:p>
    <w:p w:rsidR="006D177C" w:rsidRPr="006D177C" w:rsidRDefault="006D177C" w:rsidP="006D177C">
      <w:pPr>
        <w:pStyle w:val="30"/>
        <w:keepNext/>
        <w:keepLines/>
        <w:shd w:val="clear" w:color="auto" w:fill="auto"/>
        <w:tabs>
          <w:tab w:val="left" w:pos="1431"/>
        </w:tabs>
        <w:spacing w:after="0" w:line="240" w:lineRule="auto"/>
        <w:ind w:firstLine="0"/>
        <w:contextualSpacing/>
        <w:rPr>
          <w:sz w:val="24"/>
          <w:szCs w:val="24"/>
        </w:rPr>
      </w:pPr>
    </w:p>
    <w:p w:rsidR="006D177C" w:rsidRPr="006D177C" w:rsidRDefault="006D177C" w:rsidP="006D177C">
      <w:pPr>
        <w:pStyle w:val="20"/>
        <w:shd w:val="clear" w:color="auto" w:fill="auto"/>
        <w:tabs>
          <w:tab w:val="left" w:pos="8014"/>
        </w:tabs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Абитуриент при поступлении должен иметь один из документов государственного образца:</w:t>
      </w:r>
    </w:p>
    <w:p w:rsidR="006D177C" w:rsidRPr="006D177C" w:rsidRDefault="006D177C" w:rsidP="006D177C">
      <w:pPr>
        <w:pStyle w:val="20"/>
        <w:shd w:val="clear" w:color="auto" w:fill="auto"/>
        <w:tabs>
          <w:tab w:val="left" w:pos="746"/>
        </w:tabs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аттестат об основном общем образовании;</w:t>
      </w:r>
    </w:p>
    <w:p w:rsidR="006D177C" w:rsidRPr="006D177C" w:rsidRDefault="00C45636" w:rsidP="006D17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аттестат о среднем </w:t>
      </w:r>
      <w:r w:rsidR="006D177C" w:rsidRPr="006D177C">
        <w:rPr>
          <w:rFonts w:ascii="Times New Roman" w:hAnsi="Times New Roman" w:cs="Times New Roman"/>
        </w:rPr>
        <w:t>общем образовании.</w:t>
      </w:r>
    </w:p>
    <w:p w:rsidR="006D177C" w:rsidRPr="006D177C" w:rsidRDefault="006D177C" w:rsidP="006D177C">
      <w:pPr>
        <w:contextualSpacing/>
        <w:jc w:val="both"/>
        <w:rPr>
          <w:rFonts w:ascii="Times New Roman" w:eastAsia="Times New Roman" w:hAnsi="Times New Roman" w:cs="Times New Roman"/>
          <w:b/>
          <w:bCs/>
        </w:rPr>
      </w:pPr>
    </w:p>
    <w:p w:rsidR="006D177C" w:rsidRPr="006D177C" w:rsidRDefault="006D177C" w:rsidP="007509E8">
      <w:pPr>
        <w:contextualSpacing/>
        <w:rPr>
          <w:rFonts w:ascii="Times New Roman" w:eastAsia="Times New Roman" w:hAnsi="Times New Roman" w:cs="Times New Roman"/>
          <w:b/>
          <w:bCs/>
        </w:rPr>
      </w:pPr>
      <w:r w:rsidRPr="006D177C">
        <w:rPr>
          <w:rFonts w:ascii="Times New Roman" w:eastAsia="Times New Roman" w:hAnsi="Times New Roman" w:cs="Times New Roman"/>
          <w:b/>
          <w:bCs/>
        </w:rPr>
        <w:t>1.3. Нормативный срок освоения программы</w:t>
      </w:r>
    </w:p>
    <w:p w:rsidR="006D177C" w:rsidRPr="006D177C" w:rsidRDefault="006D177C" w:rsidP="006D177C">
      <w:pPr>
        <w:jc w:val="both"/>
      </w:pPr>
    </w:p>
    <w:p w:rsidR="006D177C" w:rsidRPr="006D177C" w:rsidRDefault="006D177C" w:rsidP="006D177C">
      <w:pPr>
        <w:pStyle w:val="a4"/>
        <w:shd w:val="clear" w:color="auto" w:fill="auto"/>
        <w:rPr>
          <w:sz w:val="24"/>
          <w:szCs w:val="24"/>
        </w:rPr>
      </w:pPr>
      <w:r w:rsidRPr="006D177C">
        <w:rPr>
          <w:sz w:val="24"/>
          <w:szCs w:val="24"/>
        </w:rPr>
        <w:t>Нормативный срок освоения программы 3 года 10 месяцев (199 недель) при очной и заочной формах обучения. Квалификация выпускника: техник.</w:t>
      </w:r>
    </w:p>
    <w:p w:rsidR="006D177C" w:rsidRPr="006D177C" w:rsidRDefault="006D177C" w:rsidP="007509E8">
      <w:pPr>
        <w:tabs>
          <w:tab w:val="left" w:pos="382"/>
        </w:tabs>
        <w:contextualSpacing/>
        <w:jc w:val="center"/>
        <w:rPr>
          <w:rFonts w:ascii="Times New Roman" w:eastAsia="Times New Roman" w:hAnsi="Times New Roman" w:cs="Times New Roman"/>
          <w:b/>
        </w:rPr>
      </w:pPr>
      <w:r w:rsidRPr="006D177C">
        <w:rPr>
          <w:rFonts w:ascii="Times New Roman" w:hAnsi="Times New Roman" w:cs="Times New Roman"/>
          <w:b/>
        </w:rPr>
        <w:lastRenderedPageBreak/>
        <w:t xml:space="preserve">2. Характеристика профессиональной деятельности выпускников </w:t>
      </w:r>
      <w:bookmarkStart w:id="2" w:name="bookmark10"/>
      <w:r w:rsidRPr="006D177C">
        <w:rPr>
          <w:rFonts w:ascii="Times New Roman" w:eastAsia="Times New Roman" w:hAnsi="Times New Roman" w:cs="Times New Roman"/>
          <w:b/>
        </w:rPr>
        <w:t>и требования к результатам освоения основной профессиональной образовательной программы</w:t>
      </w:r>
    </w:p>
    <w:p w:rsidR="006D177C" w:rsidRPr="006D177C" w:rsidRDefault="006D177C" w:rsidP="007509E8">
      <w:pPr>
        <w:tabs>
          <w:tab w:val="left" w:pos="382"/>
        </w:tabs>
        <w:contextualSpacing/>
        <w:jc w:val="center"/>
        <w:rPr>
          <w:rFonts w:ascii="Times New Roman" w:eastAsia="Times New Roman" w:hAnsi="Times New Roman" w:cs="Times New Roman"/>
        </w:rPr>
      </w:pPr>
    </w:p>
    <w:bookmarkEnd w:id="2"/>
    <w:p w:rsidR="006D177C" w:rsidRPr="006D177C" w:rsidRDefault="006D177C" w:rsidP="006D177C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b/>
        </w:rPr>
      </w:pPr>
      <w:r w:rsidRPr="006D177C">
        <w:rPr>
          <w:rFonts w:ascii="Times New Roman" w:eastAsia="Times New Roman" w:hAnsi="Times New Roman" w:cs="Times New Roman"/>
          <w:b/>
        </w:rPr>
        <w:t>2.1. Область и объекты профессиональной деятельности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58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Область профессиональной деятельности выпускников: организация и проведение работ по эксплуатации, ремонту и техническому обслуживанию подвижного состава железных дорог.</w:t>
      </w:r>
    </w:p>
    <w:p w:rsidR="006D177C" w:rsidRPr="006D177C" w:rsidRDefault="006D177C" w:rsidP="006D177C">
      <w:pPr>
        <w:pStyle w:val="30"/>
        <w:keepNext/>
        <w:keepLines/>
        <w:shd w:val="clear" w:color="auto" w:fill="auto"/>
        <w:tabs>
          <w:tab w:val="left" w:pos="1266"/>
        </w:tabs>
        <w:spacing w:after="0" w:line="240" w:lineRule="auto"/>
        <w:ind w:firstLine="0"/>
        <w:contextualSpacing/>
        <w:rPr>
          <w:b w:val="0"/>
          <w:sz w:val="24"/>
          <w:szCs w:val="24"/>
        </w:rPr>
      </w:pPr>
      <w:bookmarkStart w:id="3" w:name="bookmark11"/>
      <w:r w:rsidRPr="006D177C">
        <w:rPr>
          <w:b w:val="0"/>
          <w:sz w:val="24"/>
          <w:szCs w:val="24"/>
        </w:rPr>
        <w:t xml:space="preserve">         Объекты профессиональной деятельности выпускник</w:t>
      </w:r>
      <w:bookmarkEnd w:id="3"/>
      <w:r w:rsidRPr="006D177C">
        <w:rPr>
          <w:b w:val="0"/>
          <w:sz w:val="24"/>
          <w:szCs w:val="24"/>
        </w:rPr>
        <w:t>ов: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детали, узлы, агрегаты, системы подвижного состава железных дорог;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техническая документация;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технологическое оборудование;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первичные трудовые коллективы.</w:t>
      </w:r>
    </w:p>
    <w:p w:rsidR="006D177C" w:rsidRPr="006D177C" w:rsidRDefault="006D177C" w:rsidP="006D177C">
      <w:pPr>
        <w:pStyle w:val="30"/>
        <w:keepNext/>
        <w:keepLines/>
        <w:shd w:val="clear" w:color="auto" w:fill="auto"/>
        <w:tabs>
          <w:tab w:val="left" w:pos="567"/>
        </w:tabs>
        <w:spacing w:after="0" w:line="240" w:lineRule="auto"/>
        <w:ind w:firstLine="0"/>
        <w:contextualSpacing/>
        <w:rPr>
          <w:sz w:val="24"/>
          <w:szCs w:val="24"/>
        </w:rPr>
      </w:pPr>
      <w:bookmarkStart w:id="4" w:name="bookmark12"/>
      <w:r w:rsidRPr="006D177C">
        <w:rPr>
          <w:sz w:val="24"/>
          <w:szCs w:val="24"/>
        </w:rPr>
        <w:t xml:space="preserve">2.2. Виды профессиональной деятельности </w:t>
      </w:r>
      <w:bookmarkEnd w:id="4"/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Эксплуатация и техническое обслуживание подвижного состава.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Организация деятельности коллектива исполнителей.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Участие в конструкторско-технологической деятельности.</w:t>
      </w:r>
    </w:p>
    <w:p w:rsidR="006D177C" w:rsidRPr="006D177C" w:rsidRDefault="006D177C" w:rsidP="006D177C">
      <w:pPr>
        <w:pStyle w:val="20"/>
        <w:shd w:val="clear" w:color="auto" w:fill="auto"/>
        <w:tabs>
          <w:tab w:val="left" w:pos="1239"/>
        </w:tabs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- Выполнение работ по одной или нескольким профессиям рабочих, должностям служащих (Слесарь по ремонту подвижного состава, Помощник машиниста электровоза).</w:t>
      </w:r>
    </w:p>
    <w:p w:rsidR="006D177C" w:rsidRPr="006D177C" w:rsidRDefault="006D177C" w:rsidP="006D177C">
      <w:pPr>
        <w:pStyle w:val="30"/>
        <w:keepNext/>
        <w:keepLines/>
        <w:shd w:val="clear" w:color="auto" w:fill="auto"/>
        <w:tabs>
          <w:tab w:val="left" w:pos="1039"/>
        </w:tabs>
        <w:spacing w:after="0" w:line="274" w:lineRule="exact"/>
        <w:ind w:firstLine="0"/>
        <w:rPr>
          <w:sz w:val="24"/>
          <w:szCs w:val="24"/>
        </w:rPr>
      </w:pPr>
      <w:bookmarkStart w:id="5" w:name="bookmark13"/>
      <w:r w:rsidRPr="006D177C">
        <w:rPr>
          <w:sz w:val="24"/>
          <w:szCs w:val="24"/>
        </w:rPr>
        <w:t>2.3. Профессиональные компетенции, соответствующие основным вида</w:t>
      </w:r>
      <w:bookmarkStart w:id="6" w:name="bookmark16"/>
      <w:r w:rsidR="00401077">
        <w:rPr>
          <w:sz w:val="24"/>
          <w:szCs w:val="24"/>
        </w:rPr>
        <w:t>м профессиональной деятельности</w:t>
      </w:r>
    </w:p>
    <w:bookmarkEnd w:id="6"/>
    <w:p w:rsidR="006D177C" w:rsidRPr="006D177C" w:rsidRDefault="006D177C" w:rsidP="006D177C">
      <w:pPr>
        <w:pStyle w:val="20"/>
        <w:shd w:val="clear" w:color="auto" w:fill="auto"/>
        <w:ind w:left="580" w:firstLine="0"/>
        <w:rPr>
          <w:i/>
          <w:sz w:val="24"/>
          <w:szCs w:val="24"/>
        </w:rPr>
      </w:pPr>
      <w:r w:rsidRPr="006D177C">
        <w:rPr>
          <w:i/>
          <w:sz w:val="24"/>
          <w:szCs w:val="24"/>
        </w:rPr>
        <w:t>2.3.1. Эксплуатация и техническое обслуживание подвижного состава.</w:t>
      </w:r>
    </w:p>
    <w:p w:rsidR="006D177C" w:rsidRPr="006D177C" w:rsidRDefault="006D177C" w:rsidP="006D177C">
      <w:pPr>
        <w:pStyle w:val="20"/>
        <w:shd w:val="clear" w:color="auto" w:fill="auto"/>
        <w:ind w:left="580" w:firstLine="0"/>
        <w:rPr>
          <w:sz w:val="24"/>
          <w:szCs w:val="24"/>
        </w:rPr>
      </w:pPr>
      <w:r w:rsidRPr="006D177C">
        <w:rPr>
          <w:sz w:val="24"/>
          <w:szCs w:val="24"/>
        </w:rPr>
        <w:t>ПК 1.1. Эксплуатировать подвижной состав железных дорог.</w:t>
      </w:r>
    </w:p>
    <w:p w:rsidR="006D177C" w:rsidRPr="006D177C" w:rsidRDefault="006D177C" w:rsidP="006D177C">
      <w:pPr>
        <w:pStyle w:val="20"/>
        <w:shd w:val="clear" w:color="auto" w:fill="auto"/>
        <w:ind w:right="400" w:firstLine="580"/>
        <w:rPr>
          <w:sz w:val="24"/>
          <w:szCs w:val="24"/>
        </w:rPr>
      </w:pPr>
      <w:r w:rsidRPr="006D177C">
        <w:rPr>
          <w:sz w:val="24"/>
          <w:szCs w:val="24"/>
        </w:rPr>
        <w:t>ПК 1.2. Производить техническое обслуживание и ремонт подвижного состава железных дорог в соответствии с требованиями технологических процессов.</w:t>
      </w:r>
    </w:p>
    <w:p w:rsidR="006D177C" w:rsidRPr="006D177C" w:rsidRDefault="006D177C" w:rsidP="006D177C">
      <w:pPr>
        <w:pStyle w:val="20"/>
        <w:shd w:val="clear" w:color="auto" w:fill="auto"/>
        <w:ind w:left="580" w:firstLine="0"/>
        <w:rPr>
          <w:sz w:val="24"/>
          <w:szCs w:val="24"/>
        </w:rPr>
      </w:pPr>
      <w:r w:rsidRPr="006D177C">
        <w:rPr>
          <w:sz w:val="24"/>
          <w:szCs w:val="24"/>
        </w:rPr>
        <w:t>ПК 1.3. Обеспечивать безопасность движения подвижного состава.</w:t>
      </w:r>
    </w:p>
    <w:p w:rsidR="006D177C" w:rsidRPr="006D177C" w:rsidRDefault="006D177C" w:rsidP="006D177C">
      <w:pPr>
        <w:pStyle w:val="20"/>
        <w:shd w:val="clear" w:color="auto" w:fill="auto"/>
        <w:tabs>
          <w:tab w:val="left" w:pos="833"/>
        </w:tabs>
        <w:ind w:left="580" w:firstLine="0"/>
        <w:rPr>
          <w:sz w:val="24"/>
          <w:szCs w:val="24"/>
        </w:rPr>
      </w:pPr>
      <w:r w:rsidRPr="006D177C">
        <w:rPr>
          <w:i/>
          <w:sz w:val="24"/>
          <w:szCs w:val="24"/>
        </w:rPr>
        <w:t>2.3.2. Организация деятельности коллектива исполнителей.</w:t>
      </w:r>
    </w:p>
    <w:p w:rsidR="006D177C" w:rsidRPr="006D177C" w:rsidRDefault="006D177C" w:rsidP="006D177C">
      <w:pPr>
        <w:pStyle w:val="20"/>
        <w:shd w:val="clear" w:color="auto" w:fill="auto"/>
        <w:ind w:right="400" w:firstLine="580"/>
        <w:rPr>
          <w:sz w:val="24"/>
          <w:szCs w:val="24"/>
        </w:rPr>
      </w:pPr>
      <w:r w:rsidRPr="006D177C">
        <w:rPr>
          <w:sz w:val="24"/>
          <w:szCs w:val="24"/>
        </w:rPr>
        <w:t>ПК 2.1. Планировать и организовывать производственные работы коллективом исполнителей.</w:t>
      </w:r>
    </w:p>
    <w:p w:rsidR="006D177C" w:rsidRPr="006D177C" w:rsidRDefault="006D177C" w:rsidP="006D177C">
      <w:pPr>
        <w:pStyle w:val="20"/>
        <w:shd w:val="clear" w:color="auto" w:fill="auto"/>
        <w:ind w:right="400" w:firstLine="580"/>
        <w:rPr>
          <w:sz w:val="24"/>
          <w:szCs w:val="24"/>
        </w:rPr>
      </w:pPr>
      <w:r w:rsidRPr="006D177C">
        <w:rPr>
          <w:sz w:val="24"/>
          <w:szCs w:val="24"/>
        </w:rPr>
        <w:t>ПК 2.2. Планировать и организовывать мероприятия по соблюдению норм безопасных условий труда.</w:t>
      </w:r>
    </w:p>
    <w:p w:rsidR="006D177C" w:rsidRPr="006D177C" w:rsidRDefault="006D177C" w:rsidP="006D177C">
      <w:pPr>
        <w:pStyle w:val="20"/>
        <w:shd w:val="clear" w:color="auto" w:fill="auto"/>
        <w:ind w:left="580" w:firstLine="0"/>
        <w:rPr>
          <w:sz w:val="24"/>
          <w:szCs w:val="24"/>
        </w:rPr>
      </w:pPr>
      <w:r w:rsidRPr="006D177C">
        <w:rPr>
          <w:sz w:val="24"/>
          <w:szCs w:val="24"/>
        </w:rPr>
        <w:t>ПК 2.3. Контролировать и оценивать качество выполняемых работ.</w:t>
      </w:r>
    </w:p>
    <w:p w:rsidR="006D177C" w:rsidRPr="006D177C" w:rsidRDefault="006D177C" w:rsidP="006D177C">
      <w:pPr>
        <w:pStyle w:val="20"/>
        <w:shd w:val="clear" w:color="auto" w:fill="auto"/>
        <w:tabs>
          <w:tab w:val="left" w:pos="833"/>
        </w:tabs>
        <w:ind w:left="580" w:firstLine="0"/>
        <w:rPr>
          <w:i/>
          <w:sz w:val="24"/>
          <w:szCs w:val="24"/>
        </w:rPr>
      </w:pPr>
      <w:r w:rsidRPr="006D177C">
        <w:rPr>
          <w:i/>
          <w:sz w:val="24"/>
          <w:szCs w:val="24"/>
        </w:rPr>
        <w:t>2.3.3. Участие в конструкторско-технологической деятельности.</w:t>
      </w:r>
    </w:p>
    <w:p w:rsidR="006D177C" w:rsidRPr="006D177C" w:rsidRDefault="006D177C" w:rsidP="006D177C">
      <w:pPr>
        <w:pStyle w:val="20"/>
        <w:shd w:val="clear" w:color="auto" w:fill="auto"/>
        <w:ind w:left="580" w:firstLine="0"/>
        <w:rPr>
          <w:sz w:val="24"/>
          <w:szCs w:val="24"/>
        </w:rPr>
      </w:pPr>
      <w:r w:rsidRPr="006D177C">
        <w:rPr>
          <w:sz w:val="24"/>
          <w:szCs w:val="24"/>
        </w:rPr>
        <w:t>ПК 3.1. Оформлять техническую и технологическую документацию.</w:t>
      </w:r>
    </w:p>
    <w:p w:rsidR="006D177C" w:rsidRPr="006D177C" w:rsidRDefault="006D177C" w:rsidP="006D177C">
      <w:pPr>
        <w:pStyle w:val="20"/>
        <w:shd w:val="clear" w:color="auto" w:fill="auto"/>
        <w:ind w:right="400" w:firstLine="580"/>
        <w:rPr>
          <w:sz w:val="24"/>
          <w:szCs w:val="24"/>
        </w:rPr>
      </w:pPr>
      <w:r w:rsidRPr="006D177C">
        <w:rPr>
          <w:sz w:val="24"/>
          <w:szCs w:val="24"/>
        </w:rPr>
        <w:t xml:space="preserve">ПК 3.2. Разрабатывать технологические процессы на ремонт отдельных деталей и узлов подвижного </w:t>
      </w:r>
      <w:proofErr w:type="gramStart"/>
      <w:r w:rsidRPr="006D177C">
        <w:rPr>
          <w:sz w:val="24"/>
          <w:szCs w:val="24"/>
        </w:rPr>
        <w:t>состава</w:t>
      </w:r>
      <w:proofErr w:type="gramEnd"/>
      <w:r w:rsidRPr="006D177C">
        <w:rPr>
          <w:sz w:val="24"/>
          <w:szCs w:val="24"/>
        </w:rPr>
        <w:t xml:space="preserve"> железных дорог в соответствии с нормативной документацией.</w:t>
      </w:r>
    </w:p>
    <w:p w:rsidR="00331F9B" w:rsidRDefault="006D177C" w:rsidP="00331F9B">
      <w:pPr>
        <w:pStyle w:val="20"/>
        <w:shd w:val="clear" w:color="auto" w:fill="auto"/>
        <w:spacing w:after="206"/>
        <w:ind w:right="400" w:firstLine="580"/>
        <w:rPr>
          <w:i/>
          <w:sz w:val="24"/>
          <w:szCs w:val="24"/>
        </w:rPr>
      </w:pPr>
      <w:r w:rsidRPr="006D177C">
        <w:rPr>
          <w:i/>
          <w:sz w:val="24"/>
          <w:szCs w:val="24"/>
        </w:rPr>
        <w:t>2.3.4. Выполнение работ по одной или нескольким профессиям рабочих, должностям служащих.</w:t>
      </w:r>
    </w:p>
    <w:p w:rsidR="006D177C" w:rsidRPr="007509E8" w:rsidRDefault="006D177C" w:rsidP="00331F9B">
      <w:pPr>
        <w:pStyle w:val="20"/>
        <w:shd w:val="clear" w:color="auto" w:fill="auto"/>
        <w:spacing w:line="240" w:lineRule="auto"/>
        <w:ind w:right="400" w:firstLine="580"/>
        <w:contextualSpacing/>
        <w:jc w:val="center"/>
        <w:rPr>
          <w:b/>
          <w:bCs/>
          <w:sz w:val="24"/>
          <w:szCs w:val="24"/>
        </w:rPr>
      </w:pPr>
      <w:r w:rsidRPr="007509E8">
        <w:rPr>
          <w:b/>
          <w:bCs/>
          <w:sz w:val="24"/>
          <w:szCs w:val="24"/>
        </w:rPr>
        <w:t>Общие компетенции выпускников</w:t>
      </w:r>
    </w:p>
    <w:bookmarkEnd w:id="5"/>
    <w:p w:rsidR="006D177C" w:rsidRPr="006D177C" w:rsidRDefault="006D177C" w:rsidP="00331F9B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6D177C" w:rsidRPr="006D177C" w:rsidRDefault="006D177C" w:rsidP="006D177C">
      <w:pPr>
        <w:pStyle w:val="20"/>
        <w:shd w:val="clear" w:color="auto" w:fill="auto"/>
        <w:ind w:firstLine="0"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6. Работать в коллективе и команде, эффективно общаться с коллегами, руководством,</w:t>
      </w:r>
    </w:p>
    <w:p w:rsidR="006D177C" w:rsidRPr="006D177C" w:rsidRDefault="006D177C" w:rsidP="006D177C">
      <w:pPr>
        <w:pStyle w:val="20"/>
        <w:shd w:val="clear" w:color="auto" w:fill="auto"/>
        <w:ind w:firstLine="0"/>
        <w:rPr>
          <w:sz w:val="24"/>
          <w:szCs w:val="24"/>
        </w:rPr>
      </w:pPr>
      <w:r w:rsidRPr="006D177C">
        <w:rPr>
          <w:sz w:val="24"/>
          <w:szCs w:val="24"/>
        </w:rPr>
        <w:t>потребителями.</w:t>
      </w:r>
    </w:p>
    <w:p w:rsidR="006D177C" w:rsidRPr="006D177C" w:rsidRDefault="006D177C" w:rsidP="006D177C">
      <w:pPr>
        <w:pStyle w:val="20"/>
        <w:shd w:val="clear" w:color="auto" w:fill="auto"/>
        <w:ind w:firstLine="0"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6D177C" w:rsidRPr="006D177C" w:rsidRDefault="006D177C" w:rsidP="006D177C">
      <w:pPr>
        <w:pStyle w:val="20"/>
        <w:shd w:val="clear" w:color="auto" w:fill="auto"/>
        <w:ind w:firstLine="0"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lastRenderedPageBreak/>
        <w:t>ОК</w:t>
      </w:r>
      <w:proofErr w:type="gramEnd"/>
      <w:r w:rsidRPr="006D177C">
        <w:rPr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D177C" w:rsidRPr="006D177C" w:rsidRDefault="006D177C" w:rsidP="006D177C">
      <w:pPr>
        <w:pStyle w:val="20"/>
        <w:shd w:val="clear" w:color="auto" w:fill="auto"/>
        <w:ind w:firstLine="0"/>
        <w:rPr>
          <w:sz w:val="24"/>
          <w:szCs w:val="24"/>
        </w:rPr>
      </w:pPr>
      <w:proofErr w:type="gramStart"/>
      <w:r w:rsidRPr="006D177C">
        <w:rPr>
          <w:sz w:val="24"/>
          <w:szCs w:val="24"/>
        </w:rPr>
        <w:t>ОК</w:t>
      </w:r>
      <w:proofErr w:type="gramEnd"/>
      <w:r w:rsidRPr="006D177C">
        <w:rPr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6D177C" w:rsidRPr="006D177C" w:rsidRDefault="006D177C" w:rsidP="006D177C">
      <w:pPr>
        <w:pStyle w:val="20"/>
        <w:shd w:val="clear" w:color="auto" w:fill="auto"/>
        <w:ind w:firstLine="0"/>
        <w:rPr>
          <w:sz w:val="24"/>
          <w:szCs w:val="24"/>
        </w:rPr>
      </w:pPr>
    </w:p>
    <w:p w:rsidR="006D177C" w:rsidRPr="006D177C" w:rsidRDefault="006D177C" w:rsidP="006D177C">
      <w:pPr>
        <w:tabs>
          <w:tab w:val="left" w:pos="1169"/>
        </w:tabs>
        <w:contextualSpacing/>
        <w:rPr>
          <w:rFonts w:ascii="Times New Roman" w:eastAsia="Times New Roman" w:hAnsi="Times New Roman" w:cs="Times New Roman"/>
          <w:b/>
        </w:rPr>
      </w:pPr>
      <w:r w:rsidRPr="006D177C">
        <w:rPr>
          <w:rFonts w:ascii="Times New Roman" w:eastAsia="Times New Roman" w:hAnsi="Times New Roman" w:cs="Times New Roman"/>
          <w:b/>
        </w:rPr>
        <w:t>2.4. Требования к структуре программы подготовки специалистов среднего звена</w:t>
      </w:r>
    </w:p>
    <w:p w:rsidR="006D177C" w:rsidRPr="006D177C" w:rsidRDefault="006D177C" w:rsidP="006D177C">
      <w:pPr>
        <w:pStyle w:val="20"/>
        <w:shd w:val="clear" w:color="auto" w:fill="auto"/>
        <w:spacing w:line="283" w:lineRule="exact"/>
        <w:ind w:firstLine="580"/>
        <w:jc w:val="left"/>
        <w:rPr>
          <w:sz w:val="24"/>
          <w:szCs w:val="24"/>
        </w:rPr>
      </w:pPr>
    </w:p>
    <w:p w:rsidR="006D177C" w:rsidRPr="006D177C" w:rsidRDefault="006D177C" w:rsidP="006D177C">
      <w:pPr>
        <w:pStyle w:val="20"/>
        <w:shd w:val="clear" w:color="auto" w:fill="auto"/>
        <w:spacing w:line="283" w:lineRule="exact"/>
        <w:ind w:firstLine="0"/>
        <w:jc w:val="left"/>
        <w:rPr>
          <w:sz w:val="24"/>
          <w:szCs w:val="24"/>
        </w:rPr>
      </w:pPr>
      <w:r w:rsidRPr="006D177C">
        <w:rPr>
          <w:b/>
          <w:sz w:val="24"/>
          <w:szCs w:val="24"/>
        </w:rPr>
        <w:t>2.4.1.</w:t>
      </w:r>
      <w:r w:rsidRPr="006D177C">
        <w:rPr>
          <w:sz w:val="24"/>
          <w:szCs w:val="24"/>
        </w:rPr>
        <w:t xml:space="preserve"> Основная профессиональная образовательная программа СПО: </w:t>
      </w:r>
      <w:r w:rsidRPr="006D177C">
        <w:rPr>
          <w:rStyle w:val="21pt"/>
        </w:rPr>
        <w:t>ППССЗ</w:t>
      </w:r>
      <w:r w:rsidRPr="006D177C">
        <w:rPr>
          <w:sz w:val="24"/>
          <w:szCs w:val="24"/>
        </w:rPr>
        <w:t xml:space="preserve"> специальности 23.02.06 Техническая эксплуатация подвижного состава железных дорог предусматривает изучение следующих учебных циклов: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общего гуманитарного и социально-экономического;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математического и общего естественнонаучного;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профессионального;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и разделов: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учебная практика;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производственная практика (по профилю специальности);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производственная практика (преддипломная);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ind w:left="940" w:firstLine="0"/>
        <w:rPr>
          <w:sz w:val="24"/>
          <w:szCs w:val="24"/>
        </w:rPr>
      </w:pPr>
      <w:r w:rsidRPr="006D177C">
        <w:rPr>
          <w:sz w:val="24"/>
          <w:szCs w:val="24"/>
        </w:rPr>
        <w:t>промежуточная аттестация;</w:t>
      </w:r>
    </w:p>
    <w:p w:rsidR="006D177C" w:rsidRPr="006D177C" w:rsidRDefault="006D177C" w:rsidP="00331F9B">
      <w:pPr>
        <w:pStyle w:val="20"/>
        <w:numPr>
          <w:ilvl w:val="0"/>
          <w:numId w:val="2"/>
        </w:numPr>
        <w:shd w:val="clear" w:color="auto" w:fill="auto"/>
        <w:tabs>
          <w:tab w:val="left" w:pos="1299"/>
        </w:tabs>
        <w:spacing w:line="240" w:lineRule="auto"/>
        <w:ind w:left="940"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государственная итоговая аттестация.</w:t>
      </w:r>
    </w:p>
    <w:p w:rsidR="006D177C" w:rsidRPr="006D177C" w:rsidRDefault="006D177C" w:rsidP="00331F9B">
      <w:pPr>
        <w:pStyle w:val="20"/>
        <w:shd w:val="clear" w:color="auto" w:fill="auto"/>
        <w:tabs>
          <w:tab w:val="left" w:pos="1299"/>
        </w:tabs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b/>
          <w:sz w:val="24"/>
          <w:szCs w:val="24"/>
        </w:rPr>
        <w:t xml:space="preserve">2.4.2. </w:t>
      </w:r>
      <w:r w:rsidRPr="006D177C">
        <w:rPr>
          <w:sz w:val="24"/>
          <w:szCs w:val="24"/>
        </w:rPr>
        <w:t xml:space="preserve">Обязательная часть </w:t>
      </w:r>
      <w:proofErr w:type="gramStart"/>
      <w:r w:rsidRPr="006D177C">
        <w:rPr>
          <w:sz w:val="24"/>
          <w:szCs w:val="24"/>
        </w:rPr>
        <w:t>основной</w:t>
      </w:r>
      <w:proofErr w:type="gramEnd"/>
      <w:r w:rsidRPr="006D177C">
        <w:rPr>
          <w:sz w:val="24"/>
          <w:szCs w:val="24"/>
        </w:rPr>
        <w:t xml:space="preserve"> профессиональной образовательной программы по циклам составляет </w:t>
      </w:r>
      <w:r w:rsidRPr="006D177C">
        <w:rPr>
          <w:b/>
          <w:sz w:val="24"/>
          <w:szCs w:val="24"/>
        </w:rPr>
        <w:t>2124</w:t>
      </w:r>
      <w:r w:rsidRPr="006D177C">
        <w:rPr>
          <w:sz w:val="24"/>
          <w:szCs w:val="24"/>
        </w:rPr>
        <w:t xml:space="preserve"> часа. </w:t>
      </w:r>
    </w:p>
    <w:p w:rsidR="006D177C" w:rsidRPr="006D177C" w:rsidRDefault="006D177C" w:rsidP="00331F9B">
      <w:pPr>
        <w:tabs>
          <w:tab w:val="left" w:pos="731"/>
          <w:tab w:val="left" w:pos="9923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6D177C">
        <w:rPr>
          <w:rFonts w:ascii="Times New Roman" w:hAnsi="Times New Roman" w:cs="Times New Roman"/>
        </w:rPr>
        <w:t xml:space="preserve">          Вариативная часть – </w:t>
      </w:r>
      <w:r w:rsidRPr="006D177C">
        <w:rPr>
          <w:rFonts w:ascii="Times New Roman" w:hAnsi="Times New Roman" w:cs="Times New Roman"/>
          <w:b/>
        </w:rPr>
        <w:t>900</w:t>
      </w:r>
      <w:r w:rsidRPr="006D177C">
        <w:rPr>
          <w:rFonts w:ascii="Times New Roman" w:hAnsi="Times New Roman" w:cs="Times New Roman"/>
        </w:rPr>
        <w:t xml:space="preserve"> часов и 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Увеличение часов на освоение </w:t>
      </w:r>
      <w:r w:rsidRPr="006D177C">
        <w:rPr>
          <w:rFonts w:ascii="Times New Roman" w:eastAsia="Times New Roman" w:hAnsi="Times New Roman" w:cs="Times New Roman"/>
        </w:rPr>
        <w:t xml:space="preserve">профессиональных модулей </w:t>
      </w: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обусловлено углублением знаний и повышением уровня усвоения материала </w:t>
      </w:r>
      <w:proofErr w:type="spellStart"/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>практикоориентированности</w:t>
      </w:r>
      <w:proofErr w:type="spellEnd"/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обучающихся.</w:t>
      </w:r>
    </w:p>
    <w:p w:rsidR="006D177C" w:rsidRPr="006D177C" w:rsidRDefault="006D177C" w:rsidP="006D177C">
      <w:pPr>
        <w:pStyle w:val="20"/>
        <w:shd w:val="clear" w:color="auto" w:fill="auto"/>
        <w:tabs>
          <w:tab w:val="left" w:pos="9915"/>
        </w:tabs>
        <w:ind w:right="-8" w:firstLine="720"/>
        <w:rPr>
          <w:sz w:val="24"/>
          <w:szCs w:val="24"/>
        </w:rPr>
      </w:pPr>
      <w:r w:rsidRPr="006D177C">
        <w:rPr>
          <w:sz w:val="24"/>
          <w:szCs w:val="24"/>
        </w:rPr>
        <w:t xml:space="preserve">В состав профессионального модуля входит один или два междисциплинарных курса. При освоении </w:t>
      </w:r>
      <w:proofErr w:type="gramStart"/>
      <w:r w:rsidRPr="006D177C">
        <w:rPr>
          <w:sz w:val="24"/>
          <w:szCs w:val="24"/>
        </w:rPr>
        <w:t>обучающимися</w:t>
      </w:r>
      <w:proofErr w:type="gramEnd"/>
      <w:r w:rsidRPr="006D177C">
        <w:rPr>
          <w:sz w:val="24"/>
          <w:szCs w:val="24"/>
        </w:rPr>
        <w:t xml:space="preserve"> профессиональных модулей проводятся учебная практика и производственная практика (по профилю специальности).</w:t>
      </w:r>
    </w:p>
    <w:p w:rsidR="006D177C" w:rsidRPr="006D177C" w:rsidRDefault="006D177C" w:rsidP="006D177C">
      <w:pPr>
        <w:pStyle w:val="20"/>
        <w:shd w:val="clear" w:color="auto" w:fill="auto"/>
        <w:tabs>
          <w:tab w:val="left" w:pos="1299"/>
        </w:tabs>
        <w:spacing w:line="240" w:lineRule="auto"/>
        <w:ind w:firstLine="0"/>
        <w:contextualSpacing/>
        <w:rPr>
          <w:sz w:val="24"/>
          <w:szCs w:val="24"/>
        </w:rPr>
      </w:pPr>
    </w:p>
    <w:p w:rsidR="006D177C" w:rsidRPr="006D177C" w:rsidRDefault="006D177C" w:rsidP="00331F9B">
      <w:pPr>
        <w:pStyle w:val="30"/>
        <w:keepNext/>
        <w:keepLines/>
        <w:shd w:val="clear" w:color="auto" w:fill="auto"/>
        <w:tabs>
          <w:tab w:val="left" w:pos="349"/>
        </w:tabs>
        <w:spacing w:after="242" w:line="317" w:lineRule="exact"/>
        <w:ind w:right="500" w:firstLine="0"/>
        <w:jc w:val="center"/>
        <w:rPr>
          <w:sz w:val="24"/>
          <w:szCs w:val="24"/>
        </w:rPr>
      </w:pPr>
      <w:bookmarkStart w:id="7" w:name="bookmark18"/>
      <w:r w:rsidRPr="006D177C">
        <w:rPr>
          <w:sz w:val="24"/>
          <w:szCs w:val="24"/>
        </w:rPr>
        <w:t>3. Документы, регламентирующие содержание и организацию образовательного процесса при реализации ОПОП</w:t>
      </w:r>
      <w:bookmarkEnd w:id="7"/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 xml:space="preserve">         Содержание и организация образовательного процесса при реализации ОПОП СПО по специальности 23.02.06 Техническая эксплуатация подвижного состава железных дорог</w:t>
      </w:r>
    </w:p>
    <w:p w:rsidR="00331F9B" w:rsidRDefault="006D177C" w:rsidP="00331F9B">
      <w:pPr>
        <w:pStyle w:val="Default"/>
        <w:jc w:val="both"/>
        <w:rPr>
          <w:rFonts w:eastAsia="Times New Roman"/>
        </w:rPr>
      </w:pPr>
      <w:r w:rsidRPr="006D177C">
        <w:t>регламентируется учебным планом, календарным учебным графиком, рабочими программами учебных дисциплин и междисциплинарных курсов, программами учебных и производственных практик, а также методическими материалами, обеспечивающими качество подготовки и воспитания обучающихся, реализацию соответствующих образовательных технологий.</w:t>
      </w:r>
      <w:r w:rsidR="00331F9B">
        <w:rPr>
          <w:rFonts w:eastAsia="Times New Roman"/>
        </w:rPr>
        <w:t xml:space="preserve">      </w:t>
      </w:r>
    </w:p>
    <w:p w:rsidR="00331F9B" w:rsidRPr="002231EC" w:rsidRDefault="00331F9B" w:rsidP="00331F9B">
      <w:pPr>
        <w:pStyle w:val="Default"/>
        <w:jc w:val="both"/>
      </w:pPr>
      <w:r>
        <w:rPr>
          <w:rFonts w:eastAsia="Times New Roman"/>
        </w:rPr>
        <w:t xml:space="preserve">        </w:t>
      </w:r>
      <w:r w:rsidRPr="002231EC">
        <w:rPr>
          <w:rFonts w:eastAsia="Times New Roman"/>
          <w:lang w:eastAsia="ru-RU"/>
        </w:rPr>
        <w:t xml:space="preserve">При реализации образовательной программы среднего профессионального образования применяется </w:t>
      </w:r>
      <w:proofErr w:type="gramStart"/>
      <w:r w:rsidRPr="002231EC">
        <w:rPr>
          <w:rFonts w:eastAsia="Times New Roman"/>
          <w:lang w:eastAsia="ru-RU"/>
        </w:rPr>
        <w:t>электронное</w:t>
      </w:r>
      <w:proofErr w:type="gramEnd"/>
      <w:r w:rsidRPr="002231EC">
        <w:rPr>
          <w:rFonts w:eastAsia="Times New Roman"/>
          <w:lang w:eastAsia="ru-RU"/>
        </w:rPr>
        <w:t xml:space="preserve"> обучение и дистанционные образовательные технологии.</w:t>
      </w:r>
    </w:p>
    <w:p w:rsidR="006D177C" w:rsidRPr="006D177C" w:rsidRDefault="006D177C" w:rsidP="006D177C">
      <w:pPr>
        <w:pStyle w:val="30"/>
        <w:keepNext/>
        <w:keepLines/>
        <w:shd w:val="clear" w:color="auto" w:fill="auto"/>
        <w:tabs>
          <w:tab w:val="left" w:pos="1107"/>
        </w:tabs>
        <w:spacing w:after="0" w:line="240" w:lineRule="auto"/>
        <w:ind w:right="400" w:firstLine="0"/>
        <w:contextualSpacing/>
        <w:rPr>
          <w:sz w:val="24"/>
          <w:szCs w:val="24"/>
        </w:rPr>
      </w:pPr>
    </w:p>
    <w:p w:rsidR="006D177C" w:rsidRPr="006D177C" w:rsidRDefault="006D177C" w:rsidP="00331F9B">
      <w:pPr>
        <w:pStyle w:val="30"/>
        <w:keepNext/>
        <w:keepLines/>
        <w:shd w:val="clear" w:color="auto" w:fill="auto"/>
        <w:tabs>
          <w:tab w:val="left" w:pos="1107"/>
        </w:tabs>
        <w:spacing w:after="0" w:line="240" w:lineRule="auto"/>
        <w:ind w:right="400" w:firstLine="0"/>
        <w:contextualSpacing/>
        <w:jc w:val="center"/>
        <w:rPr>
          <w:sz w:val="24"/>
          <w:szCs w:val="24"/>
        </w:rPr>
      </w:pPr>
      <w:r w:rsidRPr="006D177C">
        <w:rPr>
          <w:sz w:val="24"/>
          <w:szCs w:val="24"/>
        </w:rPr>
        <w:t>3.1. Учебный план</w:t>
      </w:r>
    </w:p>
    <w:p w:rsidR="006D177C" w:rsidRPr="006D177C" w:rsidRDefault="006D177C" w:rsidP="006D177C">
      <w:pPr>
        <w:pStyle w:val="30"/>
        <w:keepNext/>
        <w:keepLines/>
        <w:shd w:val="clear" w:color="auto" w:fill="auto"/>
        <w:tabs>
          <w:tab w:val="left" w:pos="1107"/>
        </w:tabs>
        <w:spacing w:after="0" w:line="240" w:lineRule="auto"/>
        <w:ind w:right="400" w:firstLine="0"/>
        <w:contextualSpacing/>
        <w:rPr>
          <w:b w:val="0"/>
          <w:sz w:val="24"/>
          <w:szCs w:val="24"/>
        </w:rPr>
      </w:pPr>
      <w:r w:rsidRPr="006D177C">
        <w:rPr>
          <w:b w:val="0"/>
          <w:sz w:val="24"/>
          <w:szCs w:val="24"/>
        </w:rPr>
        <w:t xml:space="preserve">      Учебный план определяет такие качественные и количественные характеристики ОПОП СПО специальности 23.02.06 Техническая эксплуатация подвижного состава железных дорог как: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626"/>
        </w:tabs>
        <w:spacing w:line="240" w:lineRule="auto"/>
        <w:ind w:left="240"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объемные параметры учебной нагрузки в целом, по годам обучения и по семестрам;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626"/>
        </w:tabs>
        <w:spacing w:line="240" w:lineRule="auto"/>
        <w:ind w:left="580" w:hanging="34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 xml:space="preserve">перечень учебных дисциплин, профессиональных модулей и их составных элементов (междисциплинарных курсов, учебной и </w:t>
      </w:r>
      <w:proofErr w:type="gramStart"/>
      <w:r w:rsidRPr="006D177C">
        <w:rPr>
          <w:sz w:val="24"/>
          <w:szCs w:val="24"/>
        </w:rPr>
        <w:t>производственной</w:t>
      </w:r>
      <w:proofErr w:type="gramEnd"/>
      <w:r w:rsidRPr="006D177C">
        <w:rPr>
          <w:sz w:val="24"/>
          <w:szCs w:val="24"/>
        </w:rPr>
        <w:t xml:space="preserve"> практик);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626"/>
        </w:tabs>
        <w:spacing w:line="240" w:lineRule="auto"/>
        <w:ind w:left="240"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последовательность изучения учебных дисциплин и профессиональных модулей;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626"/>
        </w:tabs>
        <w:spacing w:line="240" w:lineRule="auto"/>
        <w:ind w:left="240"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lastRenderedPageBreak/>
        <w:t>виды учебных занятий;</w:t>
      </w:r>
    </w:p>
    <w:p w:rsidR="006D177C" w:rsidRPr="006D177C" w:rsidRDefault="006D177C" w:rsidP="006D177C">
      <w:pPr>
        <w:pStyle w:val="20"/>
        <w:numPr>
          <w:ilvl w:val="0"/>
          <w:numId w:val="2"/>
        </w:numPr>
        <w:shd w:val="clear" w:color="auto" w:fill="auto"/>
        <w:tabs>
          <w:tab w:val="left" w:pos="626"/>
        </w:tabs>
        <w:spacing w:line="240" w:lineRule="auto"/>
        <w:ind w:left="580" w:hanging="34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распределение различных форм промежуточной аттестации по годам обучения и по семестрам;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left="580" w:right="440" w:hanging="36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 xml:space="preserve">- распределение по семестрам и объемные показатели подготовки и проведения </w:t>
      </w:r>
      <w:r w:rsidR="006F7BD8">
        <w:rPr>
          <w:sz w:val="24"/>
          <w:szCs w:val="24"/>
        </w:rPr>
        <w:t>государственной итоговой</w:t>
      </w:r>
      <w:r w:rsidRPr="006D177C">
        <w:rPr>
          <w:sz w:val="24"/>
          <w:szCs w:val="24"/>
        </w:rPr>
        <w:t xml:space="preserve"> аттестации.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left="580" w:right="-8"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 xml:space="preserve">Максимальный объем учебной нагрузки </w:t>
      </w:r>
      <w:proofErr w:type="gramStart"/>
      <w:r w:rsidRPr="006D177C">
        <w:rPr>
          <w:sz w:val="24"/>
          <w:szCs w:val="24"/>
        </w:rPr>
        <w:t>обучающихся</w:t>
      </w:r>
      <w:proofErr w:type="gramEnd"/>
      <w:r w:rsidRPr="006D177C">
        <w:rPr>
          <w:sz w:val="24"/>
          <w:szCs w:val="24"/>
        </w:rPr>
        <w:t xml:space="preserve"> составляет 54 академических часа в неделю, включая все виды аудиторной и внеаудиторной учебной работы.</w:t>
      </w:r>
    </w:p>
    <w:p w:rsidR="006D177C" w:rsidRPr="006D177C" w:rsidRDefault="006D177C" w:rsidP="006D177C">
      <w:pPr>
        <w:pStyle w:val="20"/>
        <w:shd w:val="clear" w:color="auto" w:fill="auto"/>
        <w:spacing w:line="240" w:lineRule="auto"/>
        <w:ind w:right="-8" w:firstLine="58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Максимальный объем обязательной аудиторной учебной нагрузки обучающихся при очной форме обучения составляет 36 академических часов в неделю. Обязательная аудиторная нагрузка студентов предполагает лекции, практические занятия, включая семинары.</w:t>
      </w:r>
    </w:p>
    <w:p w:rsidR="006D177C" w:rsidRPr="006D177C" w:rsidRDefault="006D177C" w:rsidP="006D177C">
      <w:pPr>
        <w:pStyle w:val="Default"/>
        <w:ind w:firstLine="709"/>
        <w:jc w:val="both"/>
      </w:pPr>
      <w:r w:rsidRPr="006D177C">
        <w:t>Максимальный объем аудиторной учебной нагрузки обучающихся при освоении образовательной программы по заочной форме обучения составляет 160 академических часов в год.</w:t>
      </w:r>
    </w:p>
    <w:p w:rsidR="006D177C" w:rsidRPr="006D177C" w:rsidRDefault="006D177C" w:rsidP="006D177C">
      <w:pPr>
        <w:pStyle w:val="Default"/>
        <w:jc w:val="both"/>
      </w:pPr>
      <w:r w:rsidRPr="006D177C">
        <w:t>Основной формой организации образовательного процесса при заочной форме обучения является лабораторно-экзаменационная сессия.</w:t>
      </w:r>
    </w:p>
    <w:p w:rsidR="006D177C" w:rsidRPr="006D177C" w:rsidRDefault="006D177C" w:rsidP="006D177C">
      <w:pPr>
        <w:pStyle w:val="Default"/>
        <w:ind w:firstLine="709"/>
        <w:jc w:val="both"/>
      </w:pPr>
      <w:proofErr w:type="gramStart"/>
      <w:r w:rsidRPr="006D177C">
        <w:t>Сессия включает: обязательные учебные (аудиторные) занятия (обзорные, установочные, практические занятия, лабораторные работы), курсовые работы, промежуточную аттестацию, консультации.</w:t>
      </w:r>
      <w:proofErr w:type="gramEnd"/>
    </w:p>
    <w:p w:rsidR="006D177C" w:rsidRPr="006D177C" w:rsidRDefault="006D177C" w:rsidP="006D177C">
      <w:pPr>
        <w:contextualSpacing/>
        <w:jc w:val="both"/>
        <w:rPr>
          <w:rFonts w:ascii="Times New Roman" w:eastAsia="Arial Unicode MS" w:hAnsi="Times New Roman" w:cs="Times New Roman"/>
        </w:rPr>
      </w:pPr>
      <w:r w:rsidRPr="006D177C">
        <w:rPr>
          <w:rFonts w:ascii="Times New Roman" w:eastAsia="Arial Unicode MS" w:hAnsi="Times New Roman" w:cs="Times New Roman"/>
        </w:rPr>
        <w:t xml:space="preserve">       Самостоятельная работа организуется в форме выполнения изучения дополнительной литературы, выполнения индивидуальных заданий, направленных на формирование таких компетенций, как способность к саморазвитию, самостоятельному поиску информации, овладение навыками сбора и обработки информации, что позволяет сформировать профессиональные качества.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6D177C">
        <w:rPr>
          <w:rFonts w:ascii="Times New Roman" w:eastAsiaTheme="minorHAnsi" w:hAnsi="Times New Roman" w:cs="Times New Roman"/>
          <w:b/>
          <w:bCs/>
          <w:lang w:eastAsia="en-US" w:bidi="ar-SA"/>
        </w:rPr>
        <w:t>3.2. Календарный учебный график</w:t>
      </w:r>
    </w:p>
    <w:p w:rsidR="006D177C" w:rsidRPr="006D177C" w:rsidRDefault="006D177C" w:rsidP="006D177C">
      <w:pPr>
        <w:ind w:right="20"/>
        <w:contextualSpacing/>
        <w:jc w:val="both"/>
        <w:rPr>
          <w:rFonts w:ascii="Times New Roman" w:eastAsia="Arial Unicode MS" w:hAnsi="Times New Roman" w:cs="Times New Roman"/>
        </w:rPr>
      </w:pPr>
      <w:r w:rsidRPr="006D177C">
        <w:rPr>
          <w:rFonts w:ascii="Times New Roman" w:eastAsia="Arial Unicode MS" w:hAnsi="Times New Roman" w:cs="Times New Roman"/>
        </w:rPr>
        <w:t xml:space="preserve">       Календарный учебный </w:t>
      </w:r>
      <w:r w:rsidR="00795BD9">
        <w:rPr>
          <w:rFonts w:ascii="Times New Roman" w:eastAsia="Arial Unicode MS" w:hAnsi="Times New Roman" w:cs="Times New Roman"/>
        </w:rPr>
        <w:t>график</w:t>
      </w:r>
      <w:r w:rsidRPr="006D177C">
        <w:rPr>
          <w:rFonts w:ascii="Times New Roman" w:eastAsia="Arial Unicode MS" w:hAnsi="Times New Roman" w:cs="Times New Roman"/>
        </w:rPr>
        <w:t xml:space="preserve"> отражает последовательность реализации ОПОП СПО </w:t>
      </w:r>
      <w:r w:rsidRPr="006D177C">
        <w:rPr>
          <w:rFonts w:ascii="Times New Roman" w:hAnsi="Times New Roman" w:cs="Times New Roman"/>
        </w:rPr>
        <w:t xml:space="preserve">специальности 23.02.06 Техническая эксплуатация подвижного состава железных дорог </w:t>
      </w:r>
      <w:r w:rsidRPr="006D177C">
        <w:rPr>
          <w:rFonts w:ascii="Times New Roman" w:eastAsia="Arial Unicode MS" w:hAnsi="Times New Roman" w:cs="Times New Roman"/>
        </w:rPr>
        <w:t>по годам (включая теоретическое обучение, практики, промежуточные и итоговую аттестации, каникулы).</w:t>
      </w:r>
    </w:p>
    <w:p w:rsidR="006D177C" w:rsidRPr="006D177C" w:rsidRDefault="006D177C" w:rsidP="006D177C">
      <w:pPr>
        <w:widowControl/>
        <w:contextualSpacing/>
        <w:jc w:val="center"/>
        <w:rPr>
          <w:rFonts w:ascii="Times New Roman" w:eastAsia="Arial Unicode MS" w:hAnsi="Times New Roman" w:cs="Times New Roman"/>
          <w:b/>
        </w:rPr>
      </w:pPr>
      <w:r w:rsidRPr="006D177C">
        <w:rPr>
          <w:rFonts w:ascii="Times New Roman" w:eastAsia="Arial Unicode MS" w:hAnsi="Times New Roman" w:cs="Times New Roman"/>
          <w:b/>
        </w:rPr>
        <w:t>3.3.</w:t>
      </w:r>
      <w:r w:rsidRPr="006D177C">
        <w:rPr>
          <w:rFonts w:ascii="Times New Roman" w:eastAsia="Arial Unicode MS" w:hAnsi="Times New Roman" w:cs="Times New Roman"/>
          <w:b/>
        </w:rPr>
        <w:tab/>
        <w:t>Рабочие программы учебных дисциплин</w:t>
      </w:r>
      <w:r w:rsidRPr="006D177C">
        <w:rPr>
          <w:rFonts w:ascii="Times New Roman" w:eastAsia="Times New Roman" w:hAnsi="Times New Roman" w:cs="Times New Roman"/>
        </w:rPr>
        <w:t xml:space="preserve"> </w:t>
      </w:r>
      <w:r w:rsidRPr="006D177C">
        <w:rPr>
          <w:rFonts w:ascii="Times New Roman" w:eastAsia="Arial Unicode MS" w:hAnsi="Times New Roman" w:cs="Times New Roman"/>
          <w:b/>
        </w:rPr>
        <w:t xml:space="preserve">и профессиональных модулей </w:t>
      </w:r>
    </w:p>
    <w:p w:rsidR="006D177C" w:rsidRPr="006D177C" w:rsidRDefault="006D177C" w:rsidP="006D177C">
      <w:pPr>
        <w:widowControl/>
        <w:contextualSpacing/>
        <w:jc w:val="both"/>
        <w:rPr>
          <w:rFonts w:ascii="Times New Roman" w:eastAsia="Arial Unicode MS" w:hAnsi="Times New Roman" w:cs="Times New Roman"/>
        </w:rPr>
      </w:pPr>
      <w:bookmarkStart w:id="8" w:name="bookmark21"/>
      <w:r w:rsidRPr="006D177C">
        <w:rPr>
          <w:rFonts w:ascii="Times New Roman" w:hAnsi="Times New Roman" w:cs="Times New Roman"/>
        </w:rPr>
        <w:t xml:space="preserve">         Рабочих программы учебных дисциплин </w:t>
      </w:r>
      <w:r w:rsidRPr="006D177C">
        <w:rPr>
          <w:rFonts w:ascii="Times New Roman" w:eastAsia="Arial Unicode MS" w:hAnsi="Times New Roman" w:cs="Times New Roman"/>
        </w:rPr>
        <w:t xml:space="preserve">и профессиональных модулей по </w:t>
      </w:r>
      <w:r w:rsidRPr="006D177C">
        <w:rPr>
          <w:rFonts w:ascii="Times New Roman" w:hAnsi="Times New Roman" w:cs="Times New Roman"/>
        </w:rPr>
        <w:t>специальности 23.02.06 Техническая эксплуатация подвижного состава</w:t>
      </w:r>
      <w:bookmarkStart w:id="9" w:name="bookmark22"/>
      <w:bookmarkEnd w:id="8"/>
      <w:r w:rsidRPr="006D177C">
        <w:rPr>
          <w:rFonts w:ascii="Times New Roman" w:hAnsi="Times New Roman" w:cs="Times New Roman"/>
        </w:rPr>
        <w:t xml:space="preserve"> железных дорог</w:t>
      </w:r>
      <w:bookmarkEnd w:id="9"/>
      <w:r w:rsidRPr="006D177C">
        <w:rPr>
          <w:rFonts w:ascii="Times New Roman" w:hAnsi="Times New Roman" w:cs="Times New Roman"/>
        </w:rPr>
        <w:t xml:space="preserve"> разработаны на основе </w:t>
      </w:r>
    </w:p>
    <w:p w:rsidR="006D177C" w:rsidRPr="006D177C" w:rsidRDefault="006D177C" w:rsidP="006D177C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D177C">
        <w:rPr>
          <w:rFonts w:ascii="Times New Roman" w:eastAsia="Times New Roman" w:hAnsi="Times New Roman" w:cs="Times New Roman"/>
          <w:color w:val="auto"/>
          <w:lang w:bidi="ar-SA"/>
        </w:rPr>
        <w:t>федерального государственного образовательного стандарта по специальности среднего профессионального образования, утвержденного приказом Министерства образования и науки Российской Федерации № 388 от 22 апреля 2014 г., зарегистрированного Министерством юстиции России № 32769 от 18 июня 2014 г. с учетом профиля получаемого профессионального образования.</w:t>
      </w:r>
    </w:p>
    <w:p w:rsidR="006D177C" w:rsidRPr="006D177C" w:rsidRDefault="006D177C" w:rsidP="006D17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177C">
        <w:rPr>
          <w:rFonts w:ascii="Times New Roman" w:hAnsi="Times New Roman" w:cs="Times New Roman"/>
          <w:sz w:val="24"/>
          <w:szCs w:val="24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6D177C" w:rsidRPr="006D177C" w:rsidRDefault="006D177C" w:rsidP="006D17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177C">
        <w:rPr>
          <w:rFonts w:ascii="Times New Roman" w:hAnsi="Times New Roman"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6D177C" w:rsidRPr="006D177C" w:rsidRDefault="006D177C" w:rsidP="006D17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177C">
        <w:rPr>
          <w:rFonts w:ascii="Times New Roman" w:hAnsi="Times New Roman" w:cs="Times New Roman"/>
          <w:sz w:val="24"/>
          <w:szCs w:val="24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</w:t>
      </w:r>
      <w:proofErr w:type="spellStart"/>
      <w:r w:rsidRPr="006D177C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6D177C">
        <w:rPr>
          <w:rFonts w:ascii="Times New Roman" w:hAnsi="Times New Roman" w:cs="Times New Roman"/>
          <w:sz w:val="24"/>
          <w:szCs w:val="24"/>
        </w:rPr>
        <w:t>, чередуясь с теоретическими занятиями в рамках профессиональных модулей.</w:t>
      </w:r>
      <w:proofErr w:type="gramEnd"/>
    </w:p>
    <w:p w:rsidR="006D177C" w:rsidRPr="006D177C" w:rsidRDefault="006D177C" w:rsidP="006D17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177C">
        <w:rPr>
          <w:rFonts w:ascii="Times New Roman" w:hAnsi="Times New Roman" w:cs="Times New Roman"/>
          <w:sz w:val="24"/>
          <w:szCs w:val="24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6D177C" w:rsidRPr="006D177C" w:rsidRDefault="006D177C" w:rsidP="006D17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177C">
        <w:rPr>
          <w:rFonts w:ascii="Times New Roman" w:hAnsi="Times New Roman"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6D177C" w:rsidRDefault="006D177C" w:rsidP="006D17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177C">
        <w:rPr>
          <w:rFonts w:ascii="Times New Roman" w:hAnsi="Times New Roman" w:cs="Times New Roman"/>
          <w:sz w:val="24"/>
          <w:szCs w:val="24"/>
        </w:rPr>
        <w:lastRenderedPageBreak/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Общий гуманитарный и социально – экономический цикл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Основы философии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История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Иностранный язык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Физическая культура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Математический и общий естественнонаучный учебный цикл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Математика</w:t>
      </w:r>
    </w:p>
    <w:p w:rsidR="00E32561" w:rsidRDefault="00E32561" w:rsidP="00E32561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Информатика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Профессиональный учебный цикл</w:t>
      </w:r>
    </w:p>
    <w:p w:rsidR="00E32561" w:rsidRPr="00E32561" w:rsidRDefault="00E32561" w:rsidP="00E32561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Общепрофессиональны</w:t>
      </w:r>
      <w:r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е учебные</w:t>
      </w:r>
      <w:r w:rsidRPr="00E32561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дисциплины</w:t>
      </w:r>
    </w:p>
    <w:p w:rsid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 xml:space="preserve">Инженерная графика 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Техническая механика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 xml:space="preserve">Электротехника 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Э</w:t>
      </w: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лектроника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и микропроцессорная техника</w:t>
      </w:r>
    </w:p>
    <w:p w:rsid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Материаловедение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Метрология, стандартизация и сертификация</w:t>
      </w:r>
    </w:p>
    <w:p w:rsid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Железные дороги</w:t>
      </w:r>
    </w:p>
    <w:p w:rsid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Охрана труда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Безопасность жизнедеятельности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Информационные технологии в профессиональной деятельности</w:t>
      </w:r>
    </w:p>
    <w:p w:rsid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Электробезопасность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Слесарное дело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color w:val="auto"/>
          <w:lang w:eastAsia="en-US" w:bidi="ar-SA"/>
        </w:rPr>
        <w:t>Рынок труда и профессиональная карьера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</w:pPr>
      <w:r w:rsidRPr="00E32561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Профессиональные модули</w:t>
      </w:r>
    </w:p>
    <w:p w:rsidR="00E32561" w:rsidRDefault="00E32561" w:rsidP="00E32561">
      <w:pPr>
        <w:pStyle w:val="30"/>
        <w:keepNext/>
        <w:keepLines/>
        <w:shd w:val="clear" w:color="auto" w:fill="auto"/>
        <w:tabs>
          <w:tab w:val="left" w:pos="2502"/>
        </w:tabs>
        <w:spacing w:after="0" w:line="278" w:lineRule="exact"/>
        <w:ind w:firstLine="0"/>
        <w:rPr>
          <w:b w:val="0"/>
          <w:sz w:val="24"/>
          <w:szCs w:val="24"/>
        </w:rPr>
      </w:pPr>
      <w:r w:rsidRPr="00E32561">
        <w:rPr>
          <w:b w:val="0"/>
          <w:sz w:val="24"/>
          <w:szCs w:val="24"/>
        </w:rPr>
        <w:t>Эксплуатация и техническое обслуживание подвижного состава</w:t>
      </w:r>
    </w:p>
    <w:p w:rsidR="00E32561" w:rsidRPr="006D177C" w:rsidRDefault="00E32561" w:rsidP="00E32561">
      <w:pPr>
        <w:pStyle w:val="30"/>
        <w:keepNext/>
        <w:keepLines/>
        <w:shd w:val="clear" w:color="auto" w:fill="auto"/>
        <w:tabs>
          <w:tab w:val="left" w:pos="2502"/>
        </w:tabs>
        <w:spacing w:after="0" w:line="278" w:lineRule="exact"/>
        <w:ind w:firstLine="0"/>
        <w:rPr>
          <w:b w:val="0"/>
          <w:sz w:val="24"/>
          <w:szCs w:val="24"/>
        </w:rPr>
      </w:pPr>
      <w:r w:rsidRPr="00E32561">
        <w:rPr>
          <w:b w:val="0"/>
          <w:sz w:val="24"/>
          <w:szCs w:val="24"/>
        </w:rPr>
        <w:t>Организация деятельности коллектива исполнителей</w:t>
      </w:r>
    </w:p>
    <w:p w:rsidR="00E32561" w:rsidRPr="00162DB0" w:rsidRDefault="00162DB0" w:rsidP="00162DB0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bCs/>
          <w:lang w:eastAsia="en-US" w:bidi="ar-SA"/>
        </w:rPr>
      </w:pPr>
      <w:r w:rsidRPr="00162DB0">
        <w:rPr>
          <w:rFonts w:ascii="Times New Roman" w:eastAsiaTheme="minorHAnsi" w:hAnsi="Times New Roman" w:cs="Times New Roman"/>
          <w:bCs/>
          <w:lang w:eastAsia="en-US" w:bidi="ar-SA"/>
        </w:rPr>
        <w:t>Участие в конструкторско-технологической деятельности (по видам подвижного состава)</w:t>
      </w:r>
    </w:p>
    <w:p w:rsidR="00E32561" w:rsidRPr="006D177C" w:rsidRDefault="003A7ED3" w:rsidP="003A7E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A7ED3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рабочих, должностям служащих</w:t>
      </w:r>
    </w:p>
    <w:p w:rsidR="006D177C" w:rsidRPr="006D177C" w:rsidRDefault="006D177C" w:rsidP="006D177C">
      <w:pPr>
        <w:pStyle w:val="20"/>
        <w:shd w:val="clear" w:color="auto" w:fill="auto"/>
        <w:ind w:right="-8" w:firstLine="0"/>
        <w:contextualSpacing/>
        <w:rPr>
          <w:sz w:val="24"/>
          <w:szCs w:val="24"/>
        </w:rPr>
      </w:pPr>
    </w:p>
    <w:p w:rsidR="006D177C" w:rsidRPr="006D177C" w:rsidRDefault="006D177C" w:rsidP="00066F11">
      <w:pPr>
        <w:pStyle w:val="20"/>
        <w:shd w:val="clear" w:color="auto" w:fill="auto"/>
        <w:ind w:right="-8" w:firstLine="0"/>
        <w:contextualSpacing/>
        <w:jc w:val="center"/>
        <w:rPr>
          <w:sz w:val="24"/>
          <w:szCs w:val="24"/>
        </w:rPr>
      </w:pPr>
      <w:r w:rsidRPr="006D177C">
        <w:rPr>
          <w:b/>
          <w:sz w:val="24"/>
          <w:szCs w:val="24"/>
        </w:rPr>
        <w:t>3.4. Рабочие программы учебных дисциплин общеобразовательного учебного цикла</w:t>
      </w:r>
    </w:p>
    <w:p w:rsidR="006D177C" w:rsidRDefault="006D177C" w:rsidP="006D177C">
      <w:pPr>
        <w:pStyle w:val="30"/>
        <w:keepNext/>
        <w:keepLines/>
        <w:shd w:val="clear" w:color="auto" w:fill="auto"/>
        <w:tabs>
          <w:tab w:val="left" w:pos="2502"/>
        </w:tabs>
        <w:spacing w:after="0" w:line="278" w:lineRule="exact"/>
        <w:ind w:firstLine="0"/>
        <w:rPr>
          <w:b w:val="0"/>
          <w:sz w:val="24"/>
          <w:szCs w:val="24"/>
        </w:rPr>
      </w:pPr>
      <w:r w:rsidRPr="006D177C">
        <w:rPr>
          <w:b w:val="0"/>
          <w:sz w:val="24"/>
          <w:szCs w:val="24"/>
        </w:rPr>
        <w:t xml:space="preserve">         </w:t>
      </w:r>
      <w:proofErr w:type="gramStart"/>
      <w:r w:rsidRPr="006D177C">
        <w:rPr>
          <w:b w:val="0"/>
          <w:sz w:val="24"/>
          <w:szCs w:val="24"/>
        </w:rPr>
        <w:t>Рабочие программы учебных дисциплин общеобразовательного учебного цикла  разработаны на основе примерных программ для профессиональных образовательных организаций, рекомендованных Федеральным государственным автономным учреждением «Федеральный институт развития образования» в качестве примерных программ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3 от 21 июля 2015 г.).</w:t>
      </w:r>
      <w:proofErr w:type="gramEnd"/>
      <w:r w:rsidRPr="006D177C">
        <w:rPr>
          <w:b w:val="0"/>
          <w:sz w:val="24"/>
          <w:szCs w:val="24"/>
        </w:rPr>
        <w:t xml:space="preserve"> </w:t>
      </w:r>
      <w:proofErr w:type="gramStart"/>
      <w:r w:rsidRPr="006D177C">
        <w:rPr>
          <w:b w:val="0"/>
          <w:sz w:val="24"/>
          <w:szCs w:val="24"/>
        </w:rPr>
        <w:t>Рабочая программа по астрономии разработана на основе примерной программы для профессиональных образовательных организаций, одобренной Научно-методическим советом Центра профессионального образования и систем квалификаций Федерального государственного бюджетного учреждения «Федеральный институт развития образования»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2 от 18 апреля 2018 г.).</w:t>
      </w:r>
      <w:proofErr w:type="gramEnd"/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E32561">
        <w:rPr>
          <w:rFonts w:ascii="Times New Roman" w:eastAsia="Times New Roman" w:hAnsi="Times New Roman" w:cs="Times New Roman"/>
          <w:b/>
          <w:i/>
          <w:color w:val="auto"/>
          <w:lang w:bidi="ar-SA"/>
        </w:rPr>
        <w:t>Общие учебные дисциплины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 xml:space="preserve"> Русский язык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 xml:space="preserve">Литература 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>Иностранный язык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Times New Roman" w:hAnsi="Times New Roman" w:cs="Times New Roman"/>
          <w:color w:val="auto"/>
          <w:lang w:bidi="ar-SA"/>
        </w:rPr>
        <w:t>Математика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 xml:space="preserve">История 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>Физическая культура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lastRenderedPageBreak/>
        <w:t>Основы безопасности жизнедеятельности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>Астрономия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lang w:eastAsia="en-US" w:bidi="ar-SA"/>
        </w:rPr>
      </w:pPr>
      <w:r w:rsidRPr="00E32561">
        <w:rPr>
          <w:rFonts w:ascii="Times New Roman" w:eastAsia="Calibri" w:hAnsi="Times New Roman" w:cs="Times New Roman"/>
          <w:lang w:eastAsia="en-US" w:bidi="ar-SA"/>
        </w:rPr>
        <w:t>Родной русский язык</w:t>
      </w:r>
    </w:p>
    <w:p w:rsidR="00E32561" w:rsidRPr="00E32561" w:rsidRDefault="00E32561" w:rsidP="00E32561">
      <w:pPr>
        <w:contextualSpacing/>
        <w:jc w:val="both"/>
        <w:rPr>
          <w:rFonts w:ascii="Times New Roman" w:eastAsia="Arial Unicode MS" w:hAnsi="Times New Roman" w:cs="Times New Roman"/>
          <w:i/>
          <w:color w:val="auto"/>
          <w:lang w:bidi="ar-SA"/>
        </w:rPr>
      </w:pPr>
      <w:r w:rsidRPr="00E32561">
        <w:rPr>
          <w:rFonts w:ascii="Times New Roman" w:eastAsia="Calibri" w:hAnsi="Times New Roman" w:cs="Times New Roman"/>
          <w:b/>
          <w:bCs/>
          <w:i/>
          <w:lang w:eastAsia="en-US" w:bidi="ar-SA"/>
        </w:rPr>
        <w:t>Учебные дисциплины по выбору из обязательных предметных областей</w:t>
      </w:r>
      <w:r w:rsidRPr="00E32561">
        <w:rPr>
          <w:rFonts w:ascii="Times New Roman" w:eastAsia="Arial Unicode MS" w:hAnsi="Times New Roman" w:cs="Times New Roman"/>
          <w:i/>
          <w:color w:val="auto"/>
          <w:lang w:bidi="ar-SA"/>
        </w:rPr>
        <w:t xml:space="preserve"> 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>Информатика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Arial Unicode MS" w:hAnsi="Times New Roman" w:cs="Times New Roman"/>
          <w:color w:val="auto"/>
          <w:lang w:bidi="ar-SA"/>
        </w:rPr>
      </w:pPr>
      <w:r w:rsidRPr="00E32561">
        <w:rPr>
          <w:rFonts w:ascii="Times New Roman" w:eastAsia="Arial Unicode MS" w:hAnsi="Times New Roman" w:cs="Times New Roman"/>
          <w:color w:val="auto"/>
          <w:lang w:bidi="ar-SA"/>
        </w:rPr>
        <w:t>Физика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b/>
          <w:bCs/>
          <w:i/>
          <w:lang w:eastAsia="en-US" w:bidi="ar-SA"/>
        </w:rPr>
      </w:pPr>
      <w:r w:rsidRPr="00E32561">
        <w:rPr>
          <w:rFonts w:ascii="Times New Roman" w:eastAsia="Calibri" w:hAnsi="Times New Roman" w:cs="Times New Roman"/>
          <w:b/>
          <w:bCs/>
          <w:i/>
          <w:lang w:eastAsia="en-US" w:bidi="ar-SA"/>
        </w:rPr>
        <w:t>Дополнительные учебные дисциплины</w:t>
      </w:r>
    </w:p>
    <w:p w:rsidR="00E32561" w:rsidRPr="00E32561" w:rsidRDefault="00E32561" w:rsidP="00E32561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lang w:eastAsia="en-US" w:bidi="ar-SA"/>
        </w:rPr>
      </w:pPr>
      <w:r w:rsidRPr="00E32561">
        <w:rPr>
          <w:rFonts w:ascii="Times New Roman" w:eastAsia="Calibri" w:hAnsi="Times New Roman" w:cs="Times New Roman"/>
          <w:lang w:eastAsia="en-US" w:bidi="ar-SA"/>
        </w:rPr>
        <w:t>Финансы и право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6D177C">
        <w:rPr>
          <w:rFonts w:ascii="Times New Roman" w:eastAsiaTheme="minorHAnsi" w:hAnsi="Times New Roman" w:cs="Times New Roman"/>
          <w:b/>
          <w:bCs/>
          <w:lang w:eastAsia="en-US" w:bidi="ar-SA"/>
        </w:rPr>
        <w:t>4. Фактическое ресурсное обеспечение ОПОП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p w:rsidR="006D177C" w:rsidRPr="006D177C" w:rsidRDefault="006D177C" w:rsidP="00066F11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b/>
          <w:bCs/>
          <w:lang w:eastAsia="en-US" w:bidi="ar-SA"/>
        </w:rPr>
        <w:t>4.1. Кадровое обеспечение учебного процесса</w:t>
      </w:r>
    </w:p>
    <w:p w:rsidR="006D177C" w:rsidRPr="006D177C" w:rsidRDefault="006D177C" w:rsidP="006D177C">
      <w:pPr>
        <w:jc w:val="both"/>
        <w:rPr>
          <w:rFonts w:ascii="Times New Roman" w:hAnsi="Times New Roman" w:cs="Times New Roman"/>
        </w:rPr>
      </w:pPr>
      <w:r w:rsidRPr="006D177C">
        <w:t xml:space="preserve">          </w:t>
      </w:r>
      <w:proofErr w:type="gramStart"/>
      <w:r w:rsidRPr="006D177C">
        <w:rPr>
          <w:rFonts w:ascii="Times New Roman" w:hAnsi="Times New Roman" w:cs="Times New Roman"/>
        </w:rPr>
        <w:t xml:space="preserve">Реализация основной профессиональной образовательной программы по специальности  23.02.06 Техническая эксплуатация подвижного состава железных дорог должна обеспечиваться педагогическими кадрами, имеющими среднее профессиональное образование - программы подготовки специалистов среднего звена или высшее образование - </w:t>
      </w:r>
      <w:proofErr w:type="spellStart"/>
      <w:r w:rsidRPr="006D177C">
        <w:rPr>
          <w:rFonts w:ascii="Times New Roman" w:hAnsi="Times New Roman" w:cs="Times New Roman"/>
        </w:rPr>
        <w:t>бакалавриат</w:t>
      </w:r>
      <w:proofErr w:type="spellEnd"/>
      <w:r w:rsidRPr="006D177C">
        <w:rPr>
          <w:rFonts w:ascii="Times New Roman" w:hAnsi="Times New Roman" w:cs="Times New Roman"/>
        </w:rPr>
        <w:t>, направленность (профиль) которого, как правило, соответствует преподаваемому учебному предмету, курсу, дисциплине (модулю), дополнительное профессиональное образование на базе среднего профессионального образования (программ подготовки специалистов среднего звена) или высшего образования (</w:t>
      </w:r>
      <w:proofErr w:type="spellStart"/>
      <w:r w:rsidRPr="006D177C">
        <w:rPr>
          <w:rFonts w:ascii="Times New Roman" w:hAnsi="Times New Roman" w:cs="Times New Roman"/>
        </w:rPr>
        <w:t>бакалавриата</w:t>
      </w:r>
      <w:proofErr w:type="spellEnd"/>
      <w:proofErr w:type="gramEnd"/>
      <w:r w:rsidRPr="006D177C">
        <w:rPr>
          <w:rFonts w:ascii="Times New Roman" w:hAnsi="Times New Roman" w:cs="Times New Roman"/>
        </w:rPr>
        <w:t>) - профессиональная переподготовка, направленность (профиль) которой соответствует преподаваемому учебному предмету, курсу, дисциплине (модулю). При отсутствии педагогического образования - дополнительное профессиональное образование в области профессионального образования и (или) профессионального обучения; дополнительная профессиональная программа может быть освоена после трудоустройства.</w:t>
      </w:r>
    </w:p>
    <w:p w:rsidR="006D177C" w:rsidRPr="006D177C" w:rsidRDefault="006D177C" w:rsidP="006D177C">
      <w:pPr>
        <w:jc w:val="both"/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 xml:space="preserve">          Для преподавания дисциплин (модулей) профессионального учебного цикла программ среднего профессионального образования обязательно обучение по дополнительным профессиональным программам - программам повышения квалификации, в том числе в форме стажировки в профильных организациях не реже одного раза в три года. Рекомендуется обучение по дополнительным профессиональным программам по профилю педагогической деятельности не реже одного раза в три года</w:t>
      </w:r>
    </w:p>
    <w:p w:rsidR="006D177C" w:rsidRPr="005D087B" w:rsidRDefault="006D177C" w:rsidP="006D177C">
      <w:pPr>
        <w:widowControl/>
        <w:autoSpaceDE w:val="0"/>
        <w:autoSpaceDN w:val="0"/>
        <w:adjustRightInd w:val="0"/>
        <w:rPr>
          <w:rFonts w:ascii="Arial" w:eastAsiaTheme="minorHAnsi" w:hAnsi="Arial" w:cs="Arial"/>
          <w:color w:val="auto"/>
          <w:lang w:eastAsia="en-US" w:bidi="ar-SA"/>
        </w:rPr>
      </w:pPr>
    </w:p>
    <w:p w:rsidR="006D177C" w:rsidRPr="006D177C" w:rsidRDefault="006D177C" w:rsidP="00066F11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b/>
          <w:bCs/>
          <w:lang w:eastAsia="en-US" w:bidi="ar-SA"/>
        </w:rPr>
        <w:t>4.2. Учебно-методическое обеспечение учебного процесса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         Для реализации </w:t>
      </w:r>
      <w:r w:rsidRPr="006D177C">
        <w:rPr>
          <w:rFonts w:ascii="Times New Roman" w:eastAsia="Arial Unicode MS" w:hAnsi="Times New Roman" w:cs="Times New Roman"/>
        </w:rPr>
        <w:t>основной профессиональной образовательной программы</w:t>
      </w:r>
      <w:r w:rsidRPr="006D177C">
        <w:rPr>
          <w:rFonts w:ascii="Arial Unicode MS" w:eastAsia="Arial Unicode MS" w:hAnsi="Arial Unicode MS" w:cs="Arial Unicode MS"/>
        </w:rPr>
        <w:t xml:space="preserve"> </w:t>
      </w:r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имеется необходимое учебно-методическое обеспечение. </w:t>
      </w:r>
    </w:p>
    <w:p w:rsidR="006D177C" w:rsidRPr="006D177C" w:rsidRDefault="006D177C" w:rsidP="006D177C">
      <w:pPr>
        <w:jc w:val="both"/>
        <w:rPr>
          <w:rFonts w:ascii="Times New Roman" w:hAnsi="Times New Roman" w:cs="Times New Roman"/>
        </w:rPr>
      </w:pPr>
      <w:proofErr w:type="gramStart"/>
      <w:r w:rsidRPr="006D177C">
        <w:rPr>
          <w:rFonts w:ascii="Times New Roman" w:hAnsi="Times New Roman" w:cs="Times New Roman"/>
        </w:rPr>
        <w:t xml:space="preserve">Библиотечный фонд укомплектован печатными и/или электронными изданиями основной и дополнительной учебной литературы по дисциплинам и междисциплинарным курсам всех учебных циклов, изданной за последние 5 лет. </w:t>
      </w:r>
      <w:proofErr w:type="gramEnd"/>
    </w:p>
    <w:p w:rsidR="006D177C" w:rsidRPr="006D177C" w:rsidRDefault="006D177C" w:rsidP="006D177C">
      <w:pPr>
        <w:jc w:val="both"/>
        <w:rPr>
          <w:rFonts w:ascii="Times New Roman" w:hAnsi="Times New Roman" w:cs="Times New Roman"/>
        </w:rPr>
      </w:pPr>
      <w:r w:rsidRPr="006D177C">
        <w:rPr>
          <w:rFonts w:ascii="Times New Roman" w:eastAsiaTheme="minorHAnsi" w:hAnsi="Times New Roman" w:cs="Times New Roman"/>
          <w:lang w:eastAsia="en-US" w:bidi="ar-SA"/>
        </w:rPr>
        <w:t>Литература выдается как на абонемент, так и для работы в читальном зале.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         Обучающиеся имеют доступ к </w:t>
      </w:r>
      <w:proofErr w:type="gramStart"/>
      <w:r w:rsidRPr="006D177C">
        <w:rPr>
          <w:rFonts w:ascii="Times New Roman" w:eastAsiaTheme="minorHAnsi" w:hAnsi="Times New Roman" w:cs="Times New Roman"/>
          <w:lang w:eastAsia="en-US" w:bidi="ar-SA"/>
        </w:rPr>
        <w:t>информационным</w:t>
      </w:r>
      <w:proofErr w:type="gramEnd"/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Интернет-источникам в компьютерном классе и читальном зале библиотеки, пользуются электронными библиотеками.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0E2999" w:rsidRDefault="000E2999" w:rsidP="006D177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p w:rsidR="000E2999" w:rsidRDefault="000E2999" w:rsidP="006D177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p w:rsidR="006D177C" w:rsidRPr="006D177C" w:rsidRDefault="006D177C" w:rsidP="006D177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b/>
          <w:bCs/>
          <w:lang w:eastAsia="en-US" w:bidi="ar-SA"/>
        </w:rPr>
        <w:t>4.3. Материально-техническое обеспечение учебного процесса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      Для реализации ОПОП СПО </w:t>
      </w:r>
      <w:r w:rsidRPr="006D177C">
        <w:rPr>
          <w:rFonts w:ascii="Times New Roman" w:eastAsia="Arial Unicode MS" w:hAnsi="Times New Roman" w:cs="Times New Roman"/>
        </w:rPr>
        <w:t xml:space="preserve">по </w:t>
      </w:r>
      <w:r w:rsidRPr="006D177C">
        <w:rPr>
          <w:rFonts w:ascii="Times New Roman" w:hAnsi="Times New Roman" w:cs="Times New Roman"/>
        </w:rPr>
        <w:t>специальности  23.02.06 Техническая эксплуатация подвижного состава железных дорог</w:t>
      </w:r>
      <w:r w:rsidRPr="006D177C">
        <w:rPr>
          <w:rFonts w:ascii="Times New Roman" w:eastAsia="Arial Unicode MS" w:hAnsi="Times New Roman" w:cs="Times New Roman"/>
        </w:rPr>
        <w:t xml:space="preserve"> </w:t>
      </w:r>
      <w:r w:rsidRPr="006D177C">
        <w:rPr>
          <w:rFonts w:ascii="Times New Roman" w:eastAsiaTheme="minorHAnsi" w:hAnsi="Times New Roman" w:cs="Times New Roman"/>
          <w:lang w:eastAsia="en-US" w:bidi="ar-SA"/>
        </w:rPr>
        <w:t>в КГБПОУ «</w:t>
      </w:r>
      <w:proofErr w:type="spellStart"/>
      <w:r w:rsidRPr="006D177C">
        <w:rPr>
          <w:rFonts w:ascii="Times New Roman" w:eastAsiaTheme="minorHAnsi" w:hAnsi="Times New Roman" w:cs="Times New Roman"/>
          <w:lang w:eastAsia="en-US" w:bidi="ar-SA"/>
        </w:rPr>
        <w:t>Боготольский</w:t>
      </w:r>
      <w:proofErr w:type="spellEnd"/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техникум транспорта» создана материально-техническая база, обеспечивающая проведение всех видов дисциплинарной и междисциплинарной подготовки, лабораторной, практической работы обучающихся, предусмотренных учебным планом образовательного учреждения, и соответствующая действующим санитарным и противопожарным правилам и нормам. 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       Для подготовки </w:t>
      </w:r>
      <w:r w:rsidRPr="006D177C">
        <w:rPr>
          <w:rFonts w:ascii="Times New Roman" w:eastAsia="Arial Unicode MS" w:hAnsi="Times New Roman" w:cs="Times New Roman"/>
        </w:rPr>
        <w:t xml:space="preserve">по </w:t>
      </w:r>
      <w:r w:rsidRPr="006D177C">
        <w:rPr>
          <w:rFonts w:ascii="Times New Roman" w:hAnsi="Times New Roman" w:cs="Times New Roman"/>
        </w:rPr>
        <w:t>специальности  23.02.06 Техническая эксплуатация подвижного состава железных дорог</w:t>
      </w:r>
      <w:r w:rsidRPr="006D177C">
        <w:rPr>
          <w:rFonts w:ascii="Times New Roman" w:eastAsia="Arial Unicode MS" w:hAnsi="Times New Roman" w:cs="Times New Roman"/>
        </w:rPr>
        <w:t xml:space="preserve"> </w:t>
      </w:r>
      <w:r w:rsidRPr="006D177C">
        <w:rPr>
          <w:rFonts w:ascii="Times New Roman" w:eastAsiaTheme="minorHAnsi" w:hAnsi="Times New Roman" w:cs="Times New Roman"/>
          <w:lang w:eastAsia="en-US" w:bidi="ar-SA"/>
        </w:rPr>
        <w:t>в соответствии с ФГОС СПО имеются: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Кабинеты: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lastRenderedPageBreak/>
        <w:t>социально-экономических дисциплин;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иностранного языка;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математики;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информатики и информационных технологий в профессиональной деятельности;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инженерной графики;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технической механики;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метрологии, стандартизации и сертификации;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безопасности жизнедеятельности и охраны труда;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конструкции подвижного состава;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технической эксплуатации железных дорог и безопасности движения;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общего курса железных дорог;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методический.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Лаборатории: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электротехники;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электроники и микропроцессорной техники;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материаловедения;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электрических машин и преобразователей подвижного состава;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электрических аппаратов и цепей подвижного состава;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автоматических тормозов подвижного состава;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технического обслуживания и ремонта подвижного состава.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Мастерские: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слесарные;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электросварочные;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электромонтажные;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механообрабатывающие.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Спортивный комплекс: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спортивный зал;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открытый стадион широкого профиля с элементами полосы препятствий;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стрелковый тир (в любой модификации, включая электронный) или место для стрельбы.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Залы: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библиотека, читальный зал с выходом в сеть Интернет;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  <w:r w:rsidRPr="006D177C">
        <w:rPr>
          <w:rFonts w:ascii="Times New Roman" w:hAnsi="Times New Roman" w:cs="Times New Roman"/>
        </w:rPr>
        <w:t>актовый зал.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b/>
        </w:rPr>
      </w:pPr>
      <w:r w:rsidRPr="006D177C">
        <w:rPr>
          <w:rFonts w:ascii="Times New Roman" w:eastAsiaTheme="minorHAnsi" w:hAnsi="Times New Roman" w:cs="Times New Roman"/>
          <w:lang w:eastAsia="en-US" w:bidi="ar-SA"/>
        </w:rPr>
        <w:t xml:space="preserve"> </w:t>
      </w:r>
    </w:p>
    <w:p w:rsidR="006D177C" w:rsidRPr="006D177C" w:rsidRDefault="006D177C" w:rsidP="006D177C">
      <w:pPr>
        <w:widowControl/>
        <w:jc w:val="center"/>
        <w:rPr>
          <w:rFonts w:ascii="Times New Roman" w:eastAsia="Arial Unicode MS" w:hAnsi="Times New Roman" w:cs="Times New Roman"/>
          <w:b/>
        </w:rPr>
      </w:pPr>
      <w:r w:rsidRPr="006D177C">
        <w:rPr>
          <w:rFonts w:ascii="Times New Roman" w:eastAsia="Arial Unicode MS" w:hAnsi="Times New Roman" w:cs="Times New Roman"/>
          <w:b/>
        </w:rPr>
        <w:t xml:space="preserve">5. Оценка результатов освоения </w:t>
      </w:r>
      <w:proofErr w:type="gramStart"/>
      <w:r w:rsidRPr="006D177C">
        <w:rPr>
          <w:rFonts w:ascii="Times New Roman" w:eastAsia="Arial Unicode MS" w:hAnsi="Times New Roman" w:cs="Times New Roman"/>
          <w:b/>
        </w:rPr>
        <w:t>основной</w:t>
      </w:r>
      <w:proofErr w:type="gramEnd"/>
      <w:r w:rsidRPr="006D177C">
        <w:rPr>
          <w:rFonts w:ascii="Times New Roman" w:eastAsia="Arial Unicode MS" w:hAnsi="Times New Roman" w:cs="Times New Roman"/>
          <w:b/>
        </w:rPr>
        <w:t xml:space="preserve"> профессиональной образовательной программы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auto"/>
          <w:lang w:eastAsia="en-US" w:bidi="ar-SA"/>
        </w:rPr>
      </w:pP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5.1. Оценка качества освоения ППССЗ должна включать текущий контроль успеваемости, </w:t>
      </w:r>
      <w:proofErr w:type="gramStart"/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>промежуточную</w:t>
      </w:r>
      <w:proofErr w:type="gramEnd"/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и государственную итоговую аттестации обучающихся.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5.2. Оценка качества подготовки обучающихся и выпускников осуществляется в двух основных направлениях: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>оценка уровня освоения дисциплин;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>оценка компетенций обучающихся.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>Для юношей предусматривается оценка результатов освоения основ военной службы.</w:t>
      </w:r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proofErr w:type="gramStart"/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ППССЗ. </w:t>
      </w:r>
      <w:proofErr w:type="gramEnd"/>
    </w:p>
    <w:p w:rsidR="006D177C" w:rsidRPr="006D177C" w:rsidRDefault="006D177C" w:rsidP="006D177C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6D177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r w:rsidRPr="006D177C">
        <w:rPr>
          <w:rFonts w:ascii="Times New Roman" w:hAnsi="Times New Roman" w:cs="Times New Roman"/>
        </w:rPr>
        <w:t>Государственная итоговая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6D177C" w:rsidRPr="006D177C" w:rsidRDefault="006D177C" w:rsidP="006D177C">
      <w:pPr>
        <w:rPr>
          <w:rFonts w:ascii="Times New Roman" w:hAnsi="Times New Roman" w:cs="Times New Roman"/>
        </w:rPr>
      </w:pPr>
    </w:p>
    <w:p w:rsidR="00410872" w:rsidRPr="006D177C" w:rsidRDefault="00410872"/>
    <w:sectPr w:rsidR="00410872" w:rsidRPr="006D177C" w:rsidSect="006D177C">
      <w:headerReference w:type="default" r:id="rId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052" w:rsidRDefault="00A33052" w:rsidP="006D177C">
      <w:r>
        <w:separator/>
      </w:r>
    </w:p>
  </w:endnote>
  <w:endnote w:type="continuationSeparator" w:id="0">
    <w:p w:rsidR="00A33052" w:rsidRDefault="00A33052" w:rsidP="006D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052" w:rsidRDefault="00A33052" w:rsidP="006D177C">
      <w:r>
        <w:separator/>
      </w:r>
    </w:p>
  </w:footnote>
  <w:footnote w:type="continuationSeparator" w:id="0">
    <w:p w:rsidR="00A33052" w:rsidRDefault="00A33052" w:rsidP="006D1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092556"/>
      <w:docPartObj>
        <w:docPartGallery w:val="Page Numbers (Top of Page)"/>
        <w:docPartUnique/>
      </w:docPartObj>
    </w:sdtPr>
    <w:sdtEndPr/>
    <w:sdtContent>
      <w:p w:rsidR="006D177C" w:rsidRDefault="006D17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A78">
          <w:rPr>
            <w:noProof/>
          </w:rPr>
          <w:t>2</w:t>
        </w:r>
        <w:r>
          <w:fldChar w:fldCharType="end"/>
        </w:r>
      </w:p>
    </w:sdtContent>
  </w:sdt>
  <w:p w:rsidR="006D177C" w:rsidRDefault="006D177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F5711"/>
    <w:multiLevelType w:val="multilevel"/>
    <w:tmpl w:val="880CB0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BB65C7"/>
    <w:multiLevelType w:val="multilevel"/>
    <w:tmpl w:val="AEC415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064AC7"/>
    <w:multiLevelType w:val="multilevel"/>
    <w:tmpl w:val="CD0E2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343E43"/>
    <w:multiLevelType w:val="multilevel"/>
    <w:tmpl w:val="8CE6FF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792"/>
    <w:rsid w:val="00023064"/>
    <w:rsid w:val="00066F11"/>
    <w:rsid w:val="000B60F7"/>
    <w:rsid w:val="000C3A16"/>
    <w:rsid w:val="000C572B"/>
    <w:rsid w:val="000E2999"/>
    <w:rsid w:val="00162DB0"/>
    <w:rsid w:val="001C1636"/>
    <w:rsid w:val="001E3BC2"/>
    <w:rsid w:val="0022417D"/>
    <w:rsid w:val="00227361"/>
    <w:rsid w:val="002A1005"/>
    <w:rsid w:val="002B2E67"/>
    <w:rsid w:val="00331F9B"/>
    <w:rsid w:val="003A7ED3"/>
    <w:rsid w:val="003D6171"/>
    <w:rsid w:val="00401077"/>
    <w:rsid w:val="00410667"/>
    <w:rsid w:val="00410872"/>
    <w:rsid w:val="00454EE9"/>
    <w:rsid w:val="004C5F7E"/>
    <w:rsid w:val="004E6EF7"/>
    <w:rsid w:val="005A1829"/>
    <w:rsid w:val="005D1881"/>
    <w:rsid w:val="006617DA"/>
    <w:rsid w:val="006D177C"/>
    <w:rsid w:val="006F7BD8"/>
    <w:rsid w:val="007509E8"/>
    <w:rsid w:val="00795BD9"/>
    <w:rsid w:val="007C2A78"/>
    <w:rsid w:val="007C7AE4"/>
    <w:rsid w:val="00892511"/>
    <w:rsid w:val="009643E3"/>
    <w:rsid w:val="009F5DD8"/>
    <w:rsid w:val="00A33052"/>
    <w:rsid w:val="00A75724"/>
    <w:rsid w:val="00AA4067"/>
    <w:rsid w:val="00B75C59"/>
    <w:rsid w:val="00B83757"/>
    <w:rsid w:val="00C021AA"/>
    <w:rsid w:val="00C05149"/>
    <w:rsid w:val="00C30A49"/>
    <w:rsid w:val="00C45636"/>
    <w:rsid w:val="00C50CEF"/>
    <w:rsid w:val="00C825C7"/>
    <w:rsid w:val="00CB18BC"/>
    <w:rsid w:val="00CD181D"/>
    <w:rsid w:val="00CD31D3"/>
    <w:rsid w:val="00D72992"/>
    <w:rsid w:val="00D9368C"/>
    <w:rsid w:val="00DB665A"/>
    <w:rsid w:val="00E02792"/>
    <w:rsid w:val="00E32561"/>
    <w:rsid w:val="00E40126"/>
    <w:rsid w:val="00E825AA"/>
    <w:rsid w:val="00ED39F1"/>
    <w:rsid w:val="00ED5EBE"/>
    <w:rsid w:val="00EF2BD3"/>
    <w:rsid w:val="00F4274B"/>
    <w:rsid w:val="00FA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177C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6D177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D17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6D177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Подпись к таблице_"/>
    <w:basedOn w:val="a0"/>
    <w:link w:val="a4"/>
    <w:rsid w:val="006D17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6D177C"/>
    <w:rPr>
      <w:rFonts w:ascii="Times New Roman" w:eastAsia="Times New Roman" w:hAnsi="Times New Roman" w:cs="Times New Roman"/>
      <w:color w:val="000000"/>
      <w:spacing w:val="3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D177C"/>
    <w:pPr>
      <w:shd w:val="clear" w:color="auto" w:fill="FFFFFF"/>
      <w:spacing w:line="274" w:lineRule="exact"/>
      <w:ind w:hanging="58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6D177C"/>
    <w:pPr>
      <w:shd w:val="clear" w:color="auto" w:fill="FFFFFF"/>
      <w:spacing w:line="274" w:lineRule="exact"/>
      <w:ind w:hanging="64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Заголовок №3"/>
    <w:basedOn w:val="a"/>
    <w:link w:val="3"/>
    <w:rsid w:val="006D177C"/>
    <w:pPr>
      <w:shd w:val="clear" w:color="auto" w:fill="FFFFFF"/>
      <w:spacing w:after="360" w:line="0" w:lineRule="atLeast"/>
      <w:ind w:hanging="64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Подпись к таблице"/>
    <w:basedOn w:val="a"/>
    <w:link w:val="a3"/>
    <w:rsid w:val="006D177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5">
    <w:name w:val="Table Grid"/>
    <w:basedOn w:val="a1"/>
    <w:uiPriority w:val="59"/>
    <w:rsid w:val="006D17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1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D177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D17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177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6D17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177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CB18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18BC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177C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6D177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D17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6D177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Подпись к таблице_"/>
    <w:basedOn w:val="a0"/>
    <w:link w:val="a4"/>
    <w:rsid w:val="006D17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6D177C"/>
    <w:rPr>
      <w:rFonts w:ascii="Times New Roman" w:eastAsia="Times New Roman" w:hAnsi="Times New Roman" w:cs="Times New Roman"/>
      <w:color w:val="000000"/>
      <w:spacing w:val="3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D177C"/>
    <w:pPr>
      <w:shd w:val="clear" w:color="auto" w:fill="FFFFFF"/>
      <w:spacing w:line="274" w:lineRule="exact"/>
      <w:ind w:hanging="58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6D177C"/>
    <w:pPr>
      <w:shd w:val="clear" w:color="auto" w:fill="FFFFFF"/>
      <w:spacing w:line="274" w:lineRule="exact"/>
      <w:ind w:hanging="64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Заголовок №3"/>
    <w:basedOn w:val="a"/>
    <w:link w:val="3"/>
    <w:rsid w:val="006D177C"/>
    <w:pPr>
      <w:shd w:val="clear" w:color="auto" w:fill="FFFFFF"/>
      <w:spacing w:after="360" w:line="0" w:lineRule="atLeast"/>
      <w:ind w:hanging="64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Подпись к таблице"/>
    <w:basedOn w:val="a"/>
    <w:link w:val="a3"/>
    <w:rsid w:val="006D177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5">
    <w:name w:val="Table Grid"/>
    <w:basedOn w:val="a1"/>
    <w:uiPriority w:val="59"/>
    <w:rsid w:val="006D17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1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D177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D17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177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6D17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177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CB18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18BC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5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3808</Words>
  <Characters>21709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2021-06-16T09:38:00Z</cp:lastPrinted>
  <dcterms:created xsi:type="dcterms:W3CDTF">2020-03-18T04:28:00Z</dcterms:created>
  <dcterms:modified xsi:type="dcterms:W3CDTF">2021-07-07T02:51:00Z</dcterms:modified>
</cp:coreProperties>
</file>